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29FB" w14:textId="77777777" w:rsidR="00721D08" w:rsidRPr="003B7CD5" w:rsidRDefault="00721D08" w:rsidP="00721D08">
      <w:pPr>
        <w:jc w:val="center"/>
        <w:rPr>
          <w:rFonts w:ascii="Arial" w:hAnsi="Arial" w:cs="Arial"/>
          <w:color w:val="2E74B5" w:themeColor="accent1" w:themeShade="BF"/>
          <w:sz w:val="32"/>
          <w:szCs w:val="32"/>
        </w:rPr>
      </w:pPr>
      <w:r>
        <w:rPr>
          <w:rFonts w:ascii="Arial" w:hAnsi="Arial" w:cs="Arial"/>
          <w:color w:val="2E74B5" w:themeColor="accent1" w:themeShade="BF"/>
          <w:sz w:val="32"/>
          <w:szCs w:val="32"/>
        </w:rPr>
        <w:t xml:space="preserve">Policy </w:t>
      </w:r>
      <w:r w:rsidR="005E0AF5">
        <w:rPr>
          <w:rFonts w:ascii="Arial" w:hAnsi="Arial" w:cs="Arial"/>
          <w:color w:val="2E74B5" w:themeColor="accent1" w:themeShade="BF"/>
          <w:sz w:val="32"/>
          <w:szCs w:val="32"/>
        </w:rPr>
        <w:t>Template</w:t>
      </w:r>
    </w:p>
    <w:p w14:paraId="72F04611" w14:textId="77777777" w:rsidR="00721D08" w:rsidRPr="003B7CD5" w:rsidRDefault="00D76EBD" w:rsidP="00721D08">
      <w:pPr>
        <w:jc w:val="center"/>
        <w:rPr>
          <w:rFonts w:ascii="Arial" w:hAnsi="Arial" w:cs="Arial"/>
          <w:color w:val="2E74B5" w:themeColor="accent1" w:themeShade="BF"/>
          <w:sz w:val="32"/>
          <w:szCs w:val="32"/>
        </w:rPr>
      </w:pPr>
      <w:r>
        <w:rPr>
          <w:rFonts w:ascii="Arial" w:hAnsi="Arial" w:cs="Arial"/>
          <w:color w:val="2E74B5" w:themeColor="accent1" w:themeShade="BF"/>
          <w:sz w:val="32"/>
          <w:szCs w:val="32"/>
        </w:rPr>
        <w:t xml:space="preserve">Works </w:t>
      </w:r>
      <w:r w:rsidR="00721D08">
        <w:rPr>
          <w:rFonts w:ascii="Arial" w:hAnsi="Arial" w:cs="Arial"/>
          <w:color w:val="2E74B5" w:themeColor="accent1" w:themeShade="BF"/>
          <w:sz w:val="32"/>
          <w:szCs w:val="32"/>
        </w:rPr>
        <w:t xml:space="preserve">in the </w:t>
      </w:r>
      <w:r w:rsidR="00B33D66">
        <w:rPr>
          <w:rFonts w:ascii="Arial" w:hAnsi="Arial" w:cs="Arial"/>
          <w:color w:val="2E74B5" w:themeColor="accent1" w:themeShade="BF"/>
          <w:sz w:val="32"/>
          <w:szCs w:val="32"/>
        </w:rPr>
        <w:t>L</w:t>
      </w:r>
      <w:r w:rsidR="00721D08">
        <w:rPr>
          <w:rFonts w:ascii="Arial" w:hAnsi="Arial" w:cs="Arial"/>
          <w:color w:val="2E74B5" w:themeColor="accent1" w:themeShade="BF"/>
          <w:sz w:val="32"/>
          <w:szCs w:val="32"/>
        </w:rPr>
        <w:t xml:space="preserve">ocal </w:t>
      </w:r>
      <w:r w:rsidR="00B33D66">
        <w:rPr>
          <w:rFonts w:ascii="Arial" w:hAnsi="Arial" w:cs="Arial"/>
          <w:color w:val="2E74B5" w:themeColor="accent1" w:themeShade="BF"/>
          <w:sz w:val="32"/>
          <w:szCs w:val="32"/>
        </w:rPr>
        <w:t xml:space="preserve">Government </w:t>
      </w:r>
      <w:r w:rsidR="00A07290">
        <w:rPr>
          <w:rFonts w:ascii="Arial" w:hAnsi="Arial" w:cs="Arial"/>
          <w:color w:val="2E74B5" w:themeColor="accent1" w:themeShade="BF"/>
          <w:sz w:val="32"/>
          <w:szCs w:val="32"/>
        </w:rPr>
        <w:t>R</w:t>
      </w:r>
      <w:r w:rsidR="00721D08">
        <w:rPr>
          <w:rFonts w:ascii="Arial" w:hAnsi="Arial" w:cs="Arial"/>
          <w:color w:val="2E74B5" w:themeColor="accent1" w:themeShade="BF"/>
          <w:sz w:val="32"/>
          <w:szCs w:val="32"/>
        </w:rPr>
        <w:t xml:space="preserve">oad </w:t>
      </w:r>
      <w:r w:rsidR="00A07290">
        <w:rPr>
          <w:rFonts w:ascii="Arial" w:hAnsi="Arial" w:cs="Arial"/>
          <w:color w:val="2E74B5" w:themeColor="accent1" w:themeShade="BF"/>
          <w:sz w:val="32"/>
          <w:szCs w:val="32"/>
        </w:rPr>
        <w:t>R</w:t>
      </w:r>
      <w:r w:rsidR="00721D08">
        <w:rPr>
          <w:rFonts w:ascii="Arial" w:hAnsi="Arial" w:cs="Arial"/>
          <w:color w:val="2E74B5" w:themeColor="accent1" w:themeShade="BF"/>
          <w:sz w:val="32"/>
          <w:szCs w:val="32"/>
        </w:rPr>
        <w:t>eserve</w:t>
      </w:r>
    </w:p>
    <w:p w14:paraId="06BCE9BF" w14:textId="77777777" w:rsidR="00037E5F" w:rsidRDefault="00037E5F">
      <w:pPr>
        <w:spacing w:after="160" w:line="259" w:lineRule="auto"/>
        <w:rPr>
          <w:rFonts w:ascii="Arial" w:hAnsi="Arial" w:cs="Arial"/>
        </w:rPr>
      </w:pPr>
    </w:p>
    <w:p w14:paraId="186009B3" w14:textId="77777777" w:rsidR="006C2162" w:rsidRPr="00D76EBD" w:rsidRDefault="006C2162" w:rsidP="006129F8">
      <w:pPr>
        <w:pBdr>
          <w:top w:val="single" w:sz="4" w:space="1" w:color="auto"/>
          <w:left w:val="single" w:sz="4" w:space="4" w:color="auto"/>
          <w:bottom w:val="single" w:sz="4" w:space="1" w:color="auto"/>
          <w:right w:val="single" w:sz="4" w:space="4" w:color="auto"/>
        </w:pBdr>
        <w:shd w:val="clear" w:color="auto" w:fill="DEEAF6"/>
        <w:ind w:left="709" w:hanging="567"/>
        <w:jc w:val="both"/>
        <w:rPr>
          <w:rFonts w:ascii="Arial" w:eastAsia="Calibri" w:hAnsi="Arial" w:cs="Arial"/>
          <w:i/>
        </w:rPr>
      </w:pPr>
      <w:r w:rsidRPr="00D76EBD">
        <w:rPr>
          <w:rFonts w:ascii="Arial" w:eastAsia="Calibri" w:hAnsi="Arial" w:cs="Arial"/>
          <w:b/>
          <w:i/>
        </w:rPr>
        <w:t>Note:</w:t>
      </w:r>
      <w:r w:rsidRPr="00D76EBD">
        <w:rPr>
          <w:rFonts w:ascii="Arial" w:eastAsia="Calibri" w:hAnsi="Arial" w:cs="Arial"/>
          <w:i/>
        </w:rPr>
        <w:t xml:space="preserve"> WALGA provides this </w:t>
      </w:r>
      <w:r w:rsidR="006129F8" w:rsidRPr="00D76EBD">
        <w:rPr>
          <w:rFonts w:ascii="Arial" w:eastAsia="Calibri" w:hAnsi="Arial" w:cs="Arial"/>
          <w:i/>
        </w:rPr>
        <w:t xml:space="preserve">policy </w:t>
      </w:r>
      <w:r w:rsidR="005E0AF5">
        <w:rPr>
          <w:rFonts w:ascii="Arial" w:eastAsia="Calibri" w:hAnsi="Arial" w:cs="Arial"/>
          <w:i/>
        </w:rPr>
        <w:t>template</w:t>
      </w:r>
      <w:r w:rsidRPr="00D76EBD">
        <w:rPr>
          <w:rFonts w:ascii="Arial" w:eastAsia="Calibri" w:hAnsi="Arial" w:cs="Arial"/>
          <w:i/>
        </w:rPr>
        <w:t xml:space="preserve"> for Local Governments </w:t>
      </w:r>
      <w:r w:rsidR="004E32DF">
        <w:rPr>
          <w:rFonts w:ascii="Arial" w:eastAsia="Calibri" w:hAnsi="Arial" w:cs="Arial"/>
          <w:i/>
        </w:rPr>
        <w:t xml:space="preserve">to </w:t>
      </w:r>
      <w:r w:rsidRPr="00D76EBD">
        <w:rPr>
          <w:rFonts w:ascii="Arial" w:eastAsia="Calibri" w:hAnsi="Arial" w:cs="Arial"/>
          <w:i/>
        </w:rPr>
        <w:t xml:space="preserve">develop or amend policy relevant to works in the local road reserve. This </w:t>
      </w:r>
      <w:r w:rsidR="00D76EBD">
        <w:rPr>
          <w:rFonts w:ascii="Arial" w:eastAsia="Calibri" w:hAnsi="Arial" w:cs="Arial"/>
          <w:i/>
        </w:rPr>
        <w:t xml:space="preserve">policy </w:t>
      </w:r>
      <w:r w:rsidR="005E0AF5">
        <w:rPr>
          <w:rFonts w:ascii="Arial" w:eastAsia="Calibri" w:hAnsi="Arial" w:cs="Arial"/>
          <w:i/>
        </w:rPr>
        <w:t>template</w:t>
      </w:r>
      <w:r w:rsidRPr="00D76EBD">
        <w:rPr>
          <w:rFonts w:ascii="Arial" w:eastAsia="Calibri" w:hAnsi="Arial" w:cs="Arial"/>
          <w:i/>
        </w:rPr>
        <w:t xml:space="preserve"> provides suggested wording only</w:t>
      </w:r>
      <w:r w:rsidR="006F4A16">
        <w:rPr>
          <w:rFonts w:ascii="Arial" w:eastAsia="Calibri" w:hAnsi="Arial" w:cs="Arial"/>
          <w:i/>
        </w:rPr>
        <w:t xml:space="preserve">. </w:t>
      </w:r>
      <w:r w:rsidRPr="00D76EBD">
        <w:rPr>
          <w:rFonts w:ascii="Arial" w:eastAsia="Calibri" w:hAnsi="Arial" w:cs="Arial"/>
          <w:i/>
        </w:rPr>
        <w:t>Local Governments should consider</w:t>
      </w:r>
      <w:r w:rsidR="006F4A16">
        <w:rPr>
          <w:rFonts w:ascii="Arial" w:eastAsia="Calibri" w:hAnsi="Arial" w:cs="Arial"/>
          <w:i/>
        </w:rPr>
        <w:t xml:space="preserve"> developing and implementing a </w:t>
      </w:r>
      <w:r w:rsidRPr="00D76EBD">
        <w:rPr>
          <w:rFonts w:ascii="Arial" w:eastAsia="Calibri" w:hAnsi="Arial" w:cs="Arial"/>
          <w:i/>
        </w:rPr>
        <w:t xml:space="preserve">policy </w:t>
      </w:r>
      <w:r w:rsidR="006129F8">
        <w:rPr>
          <w:rFonts w:ascii="Arial" w:eastAsia="Calibri" w:hAnsi="Arial" w:cs="Arial"/>
          <w:i/>
        </w:rPr>
        <w:t xml:space="preserve">according </w:t>
      </w:r>
      <w:r w:rsidRPr="00D76EBD">
        <w:rPr>
          <w:rFonts w:ascii="Arial" w:eastAsia="Calibri" w:hAnsi="Arial" w:cs="Arial"/>
          <w:i/>
        </w:rPr>
        <w:t xml:space="preserve">to their </w:t>
      </w:r>
      <w:r w:rsidR="00637DBD">
        <w:rPr>
          <w:rFonts w:ascii="Arial" w:eastAsia="Calibri" w:hAnsi="Arial" w:cs="Arial"/>
          <w:i/>
        </w:rPr>
        <w:t xml:space="preserve">relevant Local Law, </w:t>
      </w:r>
      <w:r w:rsidR="00D76EBD">
        <w:rPr>
          <w:rFonts w:ascii="Arial" w:eastAsia="Calibri" w:hAnsi="Arial" w:cs="Arial"/>
          <w:i/>
        </w:rPr>
        <w:t xml:space="preserve">governing documents and </w:t>
      </w:r>
      <w:r w:rsidRPr="00D76EBD">
        <w:rPr>
          <w:rFonts w:ascii="Arial" w:eastAsia="Calibri" w:hAnsi="Arial" w:cs="Arial"/>
          <w:i/>
        </w:rPr>
        <w:t>operational requirements.</w:t>
      </w:r>
    </w:p>
    <w:p w14:paraId="3760CC2E" w14:textId="77777777" w:rsidR="00037E5F" w:rsidRDefault="00037E5F">
      <w:pPr>
        <w:spacing w:after="160" w:line="259" w:lineRule="auto"/>
        <w:rPr>
          <w:rFonts w:ascii="Arial" w:hAnsi="Arial" w:cs="Arial"/>
        </w:rPr>
      </w:pPr>
    </w:p>
    <w:sdt>
      <w:sdtPr>
        <w:rPr>
          <w:rFonts w:ascii="Calibri" w:eastAsiaTheme="minorHAnsi" w:hAnsi="Calibri" w:cs="Times New Roman"/>
          <w:color w:val="auto"/>
          <w:sz w:val="22"/>
          <w:szCs w:val="22"/>
          <w:lang w:val="en-AU"/>
        </w:rPr>
        <w:id w:val="-1181266561"/>
        <w:docPartObj>
          <w:docPartGallery w:val="Table of Contents"/>
          <w:docPartUnique/>
        </w:docPartObj>
      </w:sdtPr>
      <w:sdtEndPr>
        <w:rPr>
          <w:b/>
          <w:bCs/>
          <w:noProof/>
        </w:rPr>
      </w:sdtEndPr>
      <w:sdtContent>
        <w:p w14:paraId="1785C460" w14:textId="77777777" w:rsidR="009A19CB" w:rsidRPr="006129F8" w:rsidRDefault="009A19CB">
          <w:pPr>
            <w:pStyle w:val="TOCHeading"/>
            <w:rPr>
              <w:rFonts w:ascii="Arial" w:hAnsi="Arial" w:cs="Arial"/>
            </w:rPr>
          </w:pPr>
          <w:r w:rsidRPr="006129F8">
            <w:rPr>
              <w:rFonts w:ascii="Arial" w:hAnsi="Arial" w:cs="Arial"/>
            </w:rPr>
            <w:t>Contents</w:t>
          </w:r>
        </w:p>
        <w:p w14:paraId="01CB4B2E" w14:textId="77777777" w:rsidR="00C9693E" w:rsidRDefault="009A19CB">
          <w:pPr>
            <w:pStyle w:val="TOC1"/>
            <w:tabs>
              <w:tab w:val="left" w:pos="440"/>
              <w:tab w:val="right" w:leader="dot" w:pos="9016"/>
            </w:tabs>
            <w:rPr>
              <w:rFonts w:asciiTheme="minorHAnsi" w:eastAsiaTheme="minorEastAsia" w:hAnsiTheme="minorHAnsi" w:cstheme="minorBidi"/>
              <w:noProof/>
              <w:lang w:eastAsia="en-AU"/>
            </w:rPr>
          </w:pPr>
          <w:r w:rsidRPr="006129F8">
            <w:rPr>
              <w:rFonts w:ascii="Arial" w:hAnsi="Arial" w:cs="Arial"/>
            </w:rPr>
            <w:fldChar w:fldCharType="begin"/>
          </w:r>
          <w:r w:rsidRPr="006129F8">
            <w:rPr>
              <w:rFonts w:ascii="Arial" w:hAnsi="Arial" w:cs="Arial"/>
            </w:rPr>
            <w:instrText xml:space="preserve"> TOC \o "1-3" \h \z \u </w:instrText>
          </w:r>
          <w:r w:rsidRPr="006129F8">
            <w:rPr>
              <w:rFonts w:ascii="Arial" w:hAnsi="Arial" w:cs="Arial"/>
            </w:rPr>
            <w:fldChar w:fldCharType="separate"/>
          </w:r>
          <w:hyperlink w:anchor="_Toc14420907" w:history="1">
            <w:r w:rsidR="00C9693E" w:rsidRPr="00E22FAF">
              <w:rPr>
                <w:rStyle w:val="Hyperlink"/>
                <w:noProof/>
              </w:rPr>
              <w:t>1.</w:t>
            </w:r>
            <w:r w:rsidR="00C9693E">
              <w:rPr>
                <w:rFonts w:asciiTheme="minorHAnsi" w:eastAsiaTheme="minorEastAsia" w:hAnsiTheme="minorHAnsi" w:cstheme="minorBidi"/>
                <w:noProof/>
                <w:lang w:eastAsia="en-AU"/>
              </w:rPr>
              <w:tab/>
            </w:r>
            <w:r w:rsidR="00C9693E" w:rsidRPr="00E22FAF">
              <w:rPr>
                <w:rStyle w:val="Hyperlink"/>
                <w:noProof/>
              </w:rPr>
              <w:t>Introduction</w:t>
            </w:r>
            <w:r w:rsidR="00C9693E">
              <w:rPr>
                <w:noProof/>
                <w:webHidden/>
              </w:rPr>
              <w:tab/>
            </w:r>
            <w:r w:rsidR="00C9693E">
              <w:rPr>
                <w:noProof/>
                <w:webHidden/>
              </w:rPr>
              <w:fldChar w:fldCharType="begin"/>
            </w:r>
            <w:r w:rsidR="00C9693E">
              <w:rPr>
                <w:noProof/>
                <w:webHidden/>
              </w:rPr>
              <w:instrText xml:space="preserve"> PAGEREF _Toc14420907 \h </w:instrText>
            </w:r>
            <w:r w:rsidR="00C9693E">
              <w:rPr>
                <w:noProof/>
                <w:webHidden/>
              </w:rPr>
            </w:r>
            <w:r w:rsidR="00C9693E">
              <w:rPr>
                <w:noProof/>
                <w:webHidden/>
              </w:rPr>
              <w:fldChar w:fldCharType="separate"/>
            </w:r>
            <w:r w:rsidR="0063318A">
              <w:rPr>
                <w:noProof/>
                <w:webHidden/>
              </w:rPr>
              <w:t>2</w:t>
            </w:r>
            <w:r w:rsidR="00C9693E">
              <w:rPr>
                <w:noProof/>
                <w:webHidden/>
              </w:rPr>
              <w:fldChar w:fldCharType="end"/>
            </w:r>
          </w:hyperlink>
        </w:p>
        <w:p w14:paraId="6F0FCEF1"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08" w:history="1">
            <w:r w:rsidR="00C9693E" w:rsidRPr="00E22FAF">
              <w:rPr>
                <w:rStyle w:val="Hyperlink"/>
                <w:noProof/>
              </w:rPr>
              <w:t>2.</w:t>
            </w:r>
            <w:r w:rsidR="00C9693E">
              <w:rPr>
                <w:rFonts w:asciiTheme="minorHAnsi" w:eastAsiaTheme="minorEastAsia" w:hAnsiTheme="minorHAnsi" w:cstheme="minorBidi"/>
                <w:noProof/>
                <w:lang w:eastAsia="en-AU"/>
              </w:rPr>
              <w:tab/>
            </w:r>
            <w:r w:rsidR="00C9693E" w:rsidRPr="00E22FAF">
              <w:rPr>
                <w:rStyle w:val="Hyperlink"/>
                <w:noProof/>
              </w:rPr>
              <w:t>Policy Objective</w:t>
            </w:r>
            <w:r w:rsidR="00C9693E">
              <w:rPr>
                <w:noProof/>
                <w:webHidden/>
              </w:rPr>
              <w:tab/>
            </w:r>
            <w:r w:rsidR="00C9693E">
              <w:rPr>
                <w:noProof/>
                <w:webHidden/>
              </w:rPr>
              <w:fldChar w:fldCharType="begin"/>
            </w:r>
            <w:r w:rsidR="00C9693E">
              <w:rPr>
                <w:noProof/>
                <w:webHidden/>
              </w:rPr>
              <w:instrText xml:space="preserve"> PAGEREF _Toc14420908 \h </w:instrText>
            </w:r>
            <w:r w:rsidR="00C9693E">
              <w:rPr>
                <w:noProof/>
                <w:webHidden/>
              </w:rPr>
            </w:r>
            <w:r w:rsidR="00C9693E">
              <w:rPr>
                <w:noProof/>
                <w:webHidden/>
              </w:rPr>
              <w:fldChar w:fldCharType="separate"/>
            </w:r>
            <w:r w:rsidR="0063318A">
              <w:rPr>
                <w:noProof/>
                <w:webHidden/>
              </w:rPr>
              <w:t>2</w:t>
            </w:r>
            <w:r w:rsidR="00C9693E">
              <w:rPr>
                <w:noProof/>
                <w:webHidden/>
              </w:rPr>
              <w:fldChar w:fldCharType="end"/>
            </w:r>
          </w:hyperlink>
        </w:p>
        <w:p w14:paraId="4C82EC56"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09" w:history="1">
            <w:r w:rsidR="00C9693E" w:rsidRPr="00E22FAF">
              <w:rPr>
                <w:rStyle w:val="Hyperlink"/>
                <w:noProof/>
              </w:rPr>
              <w:t>3.</w:t>
            </w:r>
            <w:r w:rsidR="00C9693E">
              <w:rPr>
                <w:rFonts w:asciiTheme="minorHAnsi" w:eastAsiaTheme="minorEastAsia" w:hAnsiTheme="minorHAnsi" w:cstheme="minorBidi"/>
                <w:noProof/>
                <w:lang w:eastAsia="en-AU"/>
              </w:rPr>
              <w:tab/>
            </w:r>
            <w:r w:rsidR="00C9693E" w:rsidRPr="00E22FAF">
              <w:rPr>
                <w:rStyle w:val="Hyperlink"/>
                <w:noProof/>
              </w:rPr>
              <w:t>Policy Statement</w:t>
            </w:r>
            <w:r w:rsidR="00C9693E">
              <w:rPr>
                <w:noProof/>
                <w:webHidden/>
              </w:rPr>
              <w:tab/>
            </w:r>
            <w:r w:rsidR="00C9693E">
              <w:rPr>
                <w:noProof/>
                <w:webHidden/>
              </w:rPr>
              <w:fldChar w:fldCharType="begin"/>
            </w:r>
            <w:r w:rsidR="00C9693E">
              <w:rPr>
                <w:noProof/>
                <w:webHidden/>
              </w:rPr>
              <w:instrText xml:space="preserve"> PAGEREF _Toc14420909 \h </w:instrText>
            </w:r>
            <w:r w:rsidR="00C9693E">
              <w:rPr>
                <w:noProof/>
                <w:webHidden/>
              </w:rPr>
            </w:r>
            <w:r w:rsidR="00C9693E">
              <w:rPr>
                <w:noProof/>
                <w:webHidden/>
              </w:rPr>
              <w:fldChar w:fldCharType="separate"/>
            </w:r>
            <w:r w:rsidR="0063318A">
              <w:rPr>
                <w:noProof/>
                <w:webHidden/>
              </w:rPr>
              <w:t>2</w:t>
            </w:r>
            <w:r w:rsidR="00C9693E">
              <w:rPr>
                <w:noProof/>
                <w:webHidden/>
              </w:rPr>
              <w:fldChar w:fldCharType="end"/>
            </w:r>
          </w:hyperlink>
        </w:p>
        <w:p w14:paraId="55B188AA"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0" w:history="1">
            <w:r w:rsidR="00C9693E" w:rsidRPr="00E22FAF">
              <w:rPr>
                <w:rStyle w:val="Hyperlink"/>
                <w:noProof/>
              </w:rPr>
              <w:t>4.</w:t>
            </w:r>
            <w:r w:rsidR="00C9693E">
              <w:rPr>
                <w:rFonts w:asciiTheme="minorHAnsi" w:eastAsiaTheme="minorEastAsia" w:hAnsiTheme="minorHAnsi" w:cstheme="minorBidi"/>
                <w:noProof/>
                <w:lang w:eastAsia="en-AU"/>
              </w:rPr>
              <w:tab/>
            </w:r>
            <w:r w:rsidR="00C9693E" w:rsidRPr="00E22FAF">
              <w:rPr>
                <w:rStyle w:val="Hyperlink"/>
                <w:noProof/>
              </w:rPr>
              <w:t>Policy Scope</w:t>
            </w:r>
            <w:r w:rsidR="00C9693E">
              <w:rPr>
                <w:noProof/>
                <w:webHidden/>
              </w:rPr>
              <w:tab/>
            </w:r>
            <w:r w:rsidR="00C9693E">
              <w:rPr>
                <w:noProof/>
                <w:webHidden/>
              </w:rPr>
              <w:fldChar w:fldCharType="begin"/>
            </w:r>
            <w:r w:rsidR="00C9693E">
              <w:rPr>
                <w:noProof/>
                <w:webHidden/>
              </w:rPr>
              <w:instrText xml:space="preserve"> PAGEREF _Toc14420910 \h </w:instrText>
            </w:r>
            <w:r w:rsidR="00C9693E">
              <w:rPr>
                <w:noProof/>
                <w:webHidden/>
              </w:rPr>
            </w:r>
            <w:r w:rsidR="00C9693E">
              <w:rPr>
                <w:noProof/>
                <w:webHidden/>
              </w:rPr>
              <w:fldChar w:fldCharType="separate"/>
            </w:r>
            <w:r w:rsidR="0063318A">
              <w:rPr>
                <w:noProof/>
                <w:webHidden/>
              </w:rPr>
              <w:t>3</w:t>
            </w:r>
            <w:r w:rsidR="00C9693E">
              <w:rPr>
                <w:noProof/>
                <w:webHidden/>
              </w:rPr>
              <w:fldChar w:fldCharType="end"/>
            </w:r>
          </w:hyperlink>
        </w:p>
        <w:p w14:paraId="16D4D167"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1" w:history="1">
            <w:r w:rsidR="00C9693E" w:rsidRPr="00E22FAF">
              <w:rPr>
                <w:rStyle w:val="Hyperlink"/>
                <w:noProof/>
              </w:rPr>
              <w:t>5.</w:t>
            </w:r>
            <w:r w:rsidR="00C9693E">
              <w:rPr>
                <w:rFonts w:asciiTheme="minorHAnsi" w:eastAsiaTheme="minorEastAsia" w:hAnsiTheme="minorHAnsi" w:cstheme="minorBidi"/>
                <w:noProof/>
                <w:lang w:eastAsia="en-AU"/>
              </w:rPr>
              <w:tab/>
            </w:r>
            <w:r w:rsidR="00C9693E" w:rsidRPr="00E22FAF">
              <w:rPr>
                <w:rStyle w:val="Hyperlink"/>
                <w:noProof/>
              </w:rPr>
              <w:t>Statutory Authority</w:t>
            </w:r>
            <w:r w:rsidR="00C9693E">
              <w:rPr>
                <w:noProof/>
                <w:webHidden/>
              </w:rPr>
              <w:tab/>
            </w:r>
            <w:r w:rsidR="00C9693E">
              <w:rPr>
                <w:noProof/>
                <w:webHidden/>
              </w:rPr>
              <w:fldChar w:fldCharType="begin"/>
            </w:r>
            <w:r w:rsidR="00C9693E">
              <w:rPr>
                <w:noProof/>
                <w:webHidden/>
              </w:rPr>
              <w:instrText xml:space="preserve"> PAGEREF _Toc14420911 \h </w:instrText>
            </w:r>
            <w:r w:rsidR="00C9693E">
              <w:rPr>
                <w:noProof/>
                <w:webHidden/>
              </w:rPr>
            </w:r>
            <w:r w:rsidR="00C9693E">
              <w:rPr>
                <w:noProof/>
                <w:webHidden/>
              </w:rPr>
              <w:fldChar w:fldCharType="separate"/>
            </w:r>
            <w:r w:rsidR="0063318A">
              <w:rPr>
                <w:noProof/>
                <w:webHidden/>
              </w:rPr>
              <w:t>3</w:t>
            </w:r>
            <w:r w:rsidR="00C9693E">
              <w:rPr>
                <w:noProof/>
                <w:webHidden/>
              </w:rPr>
              <w:fldChar w:fldCharType="end"/>
            </w:r>
          </w:hyperlink>
        </w:p>
        <w:p w14:paraId="7D72289E"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2" w:history="1">
            <w:r w:rsidR="00C9693E" w:rsidRPr="00E22FAF">
              <w:rPr>
                <w:rStyle w:val="Hyperlink"/>
                <w:noProof/>
              </w:rPr>
              <w:t>6.</w:t>
            </w:r>
            <w:r w:rsidR="00C9693E">
              <w:rPr>
                <w:rFonts w:asciiTheme="minorHAnsi" w:eastAsiaTheme="minorEastAsia" w:hAnsiTheme="minorHAnsi" w:cstheme="minorBidi"/>
                <w:noProof/>
                <w:lang w:eastAsia="en-AU"/>
              </w:rPr>
              <w:tab/>
            </w:r>
            <w:r w:rsidR="00C9693E" w:rsidRPr="00E22FAF">
              <w:rPr>
                <w:rStyle w:val="Hyperlink"/>
                <w:noProof/>
              </w:rPr>
              <w:t>Related Policies, Standards, Guidelines and Procedures</w:t>
            </w:r>
            <w:r w:rsidR="00C9693E">
              <w:rPr>
                <w:noProof/>
                <w:webHidden/>
              </w:rPr>
              <w:tab/>
            </w:r>
            <w:r w:rsidR="00C9693E">
              <w:rPr>
                <w:noProof/>
                <w:webHidden/>
              </w:rPr>
              <w:fldChar w:fldCharType="begin"/>
            </w:r>
            <w:r w:rsidR="00C9693E">
              <w:rPr>
                <w:noProof/>
                <w:webHidden/>
              </w:rPr>
              <w:instrText xml:space="preserve"> PAGEREF _Toc14420912 \h </w:instrText>
            </w:r>
            <w:r w:rsidR="00C9693E">
              <w:rPr>
                <w:noProof/>
                <w:webHidden/>
              </w:rPr>
            </w:r>
            <w:r w:rsidR="00C9693E">
              <w:rPr>
                <w:noProof/>
                <w:webHidden/>
              </w:rPr>
              <w:fldChar w:fldCharType="separate"/>
            </w:r>
            <w:r w:rsidR="0063318A">
              <w:rPr>
                <w:noProof/>
                <w:webHidden/>
              </w:rPr>
              <w:t>3</w:t>
            </w:r>
            <w:r w:rsidR="00C9693E">
              <w:rPr>
                <w:noProof/>
                <w:webHidden/>
              </w:rPr>
              <w:fldChar w:fldCharType="end"/>
            </w:r>
          </w:hyperlink>
        </w:p>
        <w:p w14:paraId="1F8D2B30"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3" w:history="1">
            <w:r w:rsidR="00C9693E" w:rsidRPr="00E22FAF">
              <w:rPr>
                <w:rStyle w:val="Hyperlink"/>
                <w:noProof/>
              </w:rPr>
              <w:t>7.</w:t>
            </w:r>
            <w:r w:rsidR="00C9693E">
              <w:rPr>
                <w:rFonts w:asciiTheme="minorHAnsi" w:eastAsiaTheme="minorEastAsia" w:hAnsiTheme="minorHAnsi" w:cstheme="minorBidi"/>
                <w:noProof/>
                <w:lang w:eastAsia="en-AU"/>
              </w:rPr>
              <w:tab/>
            </w:r>
            <w:r w:rsidR="00C9693E" w:rsidRPr="00E22FAF">
              <w:rPr>
                <w:rStyle w:val="Hyperlink"/>
                <w:noProof/>
              </w:rPr>
              <w:t>Definitions</w:t>
            </w:r>
            <w:r w:rsidR="00C9693E">
              <w:rPr>
                <w:noProof/>
                <w:webHidden/>
              </w:rPr>
              <w:tab/>
            </w:r>
            <w:r w:rsidR="00C9693E">
              <w:rPr>
                <w:noProof/>
                <w:webHidden/>
              </w:rPr>
              <w:fldChar w:fldCharType="begin"/>
            </w:r>
            <w:r w:rsidR="00C9693E">
              <w:rPr>
                <w:noProof/>
                <w:webHidden/>
              </w:rPr>
              <w:instrText xml:space="preserve"> PAGEREF _Toc14420913 \h </w:instrText>
            </w:r>
            <w:r w:rsidR="00C9693E">
              <w:rPr>
                <w:noProof/>
                <w:webHidden/>
              </w:rPr>
            </w:r>
            <w:r w:rsidR="00C9693E">
              <w:rPr>
                <w:noProof/>
                <w:webHidden/>
              </w:rPr>
              <w:fldChar w:fldCharType="separate"/>
            </w:r>
            <w:r w:rsidR="0063318A">
              <w:rPr>
                <w:noProof/>
                <w:webHidden/>
              </w:rPr>
              <w:t>3</w:t>
            </w:r>
            <w:r w:rsidR="00C9693E">
              <w:rPr>
                <w:noProof/>
                <w:webHidden/>
              </w:rPr>
              <w:fldChar w:fldCharType="end"/>
            </w:r>
          </w:hyperlink>
        </w:p>
        <w:p w14:paraId="05BE9899"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4" w:history="1">
            <w:r w:rsidR="00C9693E" w:rsidRPr="00E22FAF">
              <w:rPr>
                <w:rStyle w:val="Hyperlink"/>
                <w:noProof/>
              </w:rPr>
              <w:t>8.</w:t>
            </w:r>
            <w:r w:rsidR="00C9693E">
              <w:rPr>
                <w:rFonts w:asciiTheme="minorHAnsi" w:eastAsiaTheme="minorEastAsia" w:hAnsiTheme="minorHAnsi" w:cstheme="minorBidi"/>
                <w:noProof/>
                <w:lang w:eastAsia="en-AU"/>
              </w:rPr>
              <w:tab/>
            </w:r>
            <w:r w:rsidR="00C9693E" w:rsidRPr="00E22FAF">
              <w:rPr>
                <w:rStyle w:val="Hyperlink"/>
                <w:noProof/>
              </w:rPr>
              <w:t>Works requiring a [permit or written approval]</w:t>
            </w:r>
            <w:r w:rsidR="00C9693E">
              <w:rPr>
                <w:noProof/>
                <w:webHidden/>
              </w:rPr>
              <w:tab/>
            </w:r>
            <w:r w:rsidR="00C9693E">
              <w:rPr>
                <w:noProof/>
                <w:webHidden/>
              </w:rPr>
              <w:fldChar w:fldCharType="begin"/>
            </w:r>
            <w:r w:rsidR="00C9693E">
              <w:rPr>
                <w:noProof/>
                <w:webHidden/>
              </w:rPr>
              <w:instrText xml:space="preserve"> PAGEREF _Toc14420914 \h </w:instrText>
            </w:r>
            <w:r w:rsidR="00C9693E">
              <w:rPr>
                <w:noProof/>
                <w:webHidden/>
              </w:rPr>
            </w:r>
            <w:r w:rsidR="00C9693E">
              <w:rPr>
                <w:noProof/>
                <w:webHidden/>
              </w:rPr>
              <w:fldChar w:fldCharType="separate"/>
            </w:r>
            <w:r w:rsidR="0063318A">
              <w:rPr>
                <w:noProof/>
                <w:webHidden/>
              </w:rPr>
              <w:t>5</w:t>
            </w:r>
            <w:r w:rsidR="00C9693E">
              <w:rPr>
                <w:noProof/>
                <w:webHidden/>
              </w:rPr>
              <w:fldChar w:fldCharType="end"/>
            </w:r>
          </w:hyperlink>
        </w:p>
        <w:p w14:paraId="7BF0D5FB" w14:textId="77777777" w:rsidR="00C9693E" w:rsidRDefault="006D4079">
          <w:pPr>
            <w:pStyle w:val="TOC1"/>
            <w:tabs>
              <w:tab w:val="left" w:pos="440"/>
              <w:tab w:val="right" w:leader="dot" w:pos="9016"/>
            </w:tabs>
            <w:rPr>
              <w:rFonts w:asciiTheme="minorHAnsi" w:eastAsiaTheme="minorEastAsia" w:hAnsiTheme="minorHAnsi" w:cstheme="minorBidi"/>
              <w:noProof/>
              <w:lang w:eastAsia="en-AU"/>
            </w:rPr>
          </w:pPr>
          <w:hyperlink w:anchor="_Toc14420915" w:history="1">
            <w:r w:rsidR="00C9693E" w:rsidRPr="00E22FAF">
              <w:rPr>
                <w:rStyle w:val="Hyperlink"/>
                <w:noProof/>
              </w:rPr>
              <w:t>9.</w:t>
            </w:r>
            <w:r w:rsidR="00C9693E">
              <w:rPr>
                <w:rFonts w:asciiTheme="minorHAnsi" w:eastAsiaTheme="minorEastAsia" w:hAnsiTheme="minorHAnsi" w:cstheme="minorBidi"/>
                <w:noProof/>
                <w:lang w:eastAsia="en-AU"/>
              </w:rPr>
              <w:tab/>
            </w:r>
            <w:r w:rsidR="00C9693E" w:rsidRPr="00E22FAF">
              <w:rPr>
                <w:rStyle w:val="Hyperlink"/>
                <w:noProof/>
              </w:rPr>
              <w:t>Application to undertake works in the road reserve</w:t>
            </w:r>
            <w:r w:rsidR="00C9693E">
              <w:rPr>
                <w:noProof/>
                <w:webHidden/>
              </w:rPr>
              <w:tab/>
            </w:r>
            <w:r w:rsidR="00C9693E">
              <w:rPr>
                <w:noProof/>
                <w:webHidden/>
              </w:rPr>
              <w:fldChar w:fldCharType="begin"/>
            </w:r>
            <w:r w:rsidR="00C9693E">
              <w:rPr>
                <w:noProof/>
                <w:webHidden/>
              </w:rPr>
              <w:instrText xml:space="preserve"> PAGEREF _Toc14420915 \h </w:instrText>
            </w:r>
            <w:r w:rsidR="00C9693E">
              <w:rPr>
                <w:noProof/>
                <w:webHidden/>
              </w:rPr>
            </w:r>
            <w:r w:rsidR="00C9693E">
              <w:rPr>
                <w:noProof/>
                <w:webHidden/>
              </w:rPr>
              <w:fldChar w:fldCharType="separate"/>
            </w:r>
            <w:r w:rsidR="0063318A">
              <w:rPr>
                <w:noProof/>
                <w:webHidden/>
              </w:rPr>
              <w:t>5</w:t>
            </w:r>
            <w:r w:rsidR="00C9693E">
              <w:rPr>
                <w:noProof/>
                <w:webHidden/>
              </w:rPr>
              <w:fldChar w:fldCharType="end"/>
            </w:r>
          </w:hyperlink>
        </w:p>
        <w:p w14:paraId="614E0B6C"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16" w:history="1">
            <w:r w:rsidR="00C9693E" w:rsidRPr="00E22FAF">
              <w:rPr>
                <w:rStyle w:val="Hyperlink"/>
                <w:noProof/>
              </w:rPr>
              <w:t>9.1 Application</w:t>
            </w:r>
            <w:r w:rsidR="00C9693E">
              <w:rPr>
                <w:noProof/>
                <w:webHidden/>
              </w:rPr>
              <w:tab/>
            </w:r>
            <w:r w:rsidR="00C9693E">
              <w:rPr>
                <w:noProof/>
                <w:webHidden/>
              </w:rPr>
              <w:fldChar w:fldCharType="begin"/>
            </w:r>
            <w:r w:rsidR="00C9693E">
              <w:rPr>
                <w:noProof/>
                <w:webHidden/>
              </w:rPr>
              <w:instrText xml:space="preserve"> PAGEREF _Toc14420916 \h </w:instrText>
            </w:r>
            <w:r w:rsidR="00C9693E">
              <w:rPr>
                <w:noProof/>
                <w:webHidden/>
              </w:rPr>
            </w:r>
            <w:r w:rsidR="00C9693E">
              <w:rPr>
                <w:noProof/>
                <w:webHidden/>
              </w:rPr>
              <w:fldChar w:fldCharType="separate"/>
            </w:r>
            <w:r w:rsidR="0063318A">
              <w:rPr>
                <w:noProof/>
                <w:webHidden/>
              </w:rPr>
              <w:t>5</w:t>
            </w:r>
            <w:r w:rsidR="00C9693E">
              <w:rPr>
                <w:noProof/>
                <w:webHidden/>
              </w:rPr>
              <w:fldChar w:fldCharType="end"/>
            </w:r>
          </w:hyperlink>
        </w:p>
        <w:p w14:paraId="0A191736"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17" w:history="1">
            <w:r w:rsidR="00C9693E" w:rsidRPr="00E22FAF">
              <w:rPr>
                <w:rStyle w:val="Hyperlink"/>
                <w:noProof/>
              </w:rPr>
              <w:t>9.2 Timeframe for application</w:t>
            </w:r>
            <w:r w:rsidR="00C9693E">
              <w:rPr>
                <w:noProof/>
                <w:webHidden/>
              </w:rPr>
              <w:tab/>
            </w:r>
            <w:r w:rsidR="00C9693E">
              <w:rPr>
                <w:noProof/>
                <w:webHidden/>
              </w:rPr>
              <w:fldChar w:fldCharType="begin"/>
            </w:r>
            <w:r w:rsidR="00C9693E">
              <w:rPr>
                <w:noProof/>
                <w:webHidden/>
              </w:rPr>
              <w:instrText xml:space="preserve"> PAGEREF _Toc14420917 \h </w:instrText>
            </w:r>
            <w:r w:rsidR="00C9693E">
              <w:rPr>
                <w:noProof/>
                <w:webHidden/>
              </w:rPr>
            </w:r>
            <w:r w:rsidR="00C9693E">
              <w:rPr>
                <w:noProof/>
                <w:webHidden/>
              </w:rPr>
              <w:fldChar w:fldCharType="separate"/>
            </w:r>
            <w:r w:rsidR="0063318A">
              <w:rPr>
                <w:noProof/>
                <w:webHidden/>
              </w:rPr>
              <w:t>5</w:t>
            </w:r>
            <w:r w:rsidR="00C9693E">
              <w:rPr>
                <w:noProof/>
                <w:webHidden/>
              </w:rPr>
              <w:fldChar w:fldCharType="end"/>
            </w:r>
          </w:hyperlink>
        </w:p>
        <w:p w14:paraId="7F9C3872"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18" w:history="1">
            <w:r w:rsidR="00C9693E" w:rsidRPr="00E22FAF">
              <w:rPr>
                <w:rStyle w:val="Hyperlink"/>
                <w:noProof/>
              </w:rPr>
              <w:t>9.3 Decision on application</w:t>
            </w:r>
            <w:r w:rsidR="00C9693E">
              <w:rPr>
                <w:noProof/>
                <w:webHidden/>
              </w:rPr>
              <w:tab/>
            </w:r>
            <w:r w:rsidR="00C9693E">
              <w:rPr>
                <w:noProof/>
                <w:webHidden/>
              </w:rPr>
              <w:fldChar w:fldCharType="begin"/>
            </w:r>
            <w:r w:rsidR="00C9693E">
              <w:rPr>
                <w:noProof/>
                <w:webHidden/>
              </w:rPr>
              <w:instrText xml:space="preserve"> PAGEREF _Toc14420918 \h </w:instrText>
            </w:r>
            <w:r w:rsidR="00C9693E">
              <w:rPr>
                <w:noProof/>
                <w:webHidden/>
              </w:rPr>
            </w:r>
            <w:r w:rsidR="00C9693E">
              <w:rPr>
                <w:noProof/>
                <w:webHidden/>
              </w:rPr>
              <w:fldChar w:fldCharType="separate"/>
            </w:r>
            <w:r w:rsidR="0063318A">
              <w:rPr>
                <w:noProof/>
                <w:webHidden/>
              </w:rPr>
              <w:t>6</w:t>
            </w:r>
            <w:r w:rsidR="00C9693E">
              <w:rPr>
                <w:noProof/>
                <w:webHidden/>
              </w:rPr>
              <w:fldChar w:fldCharType="end"/>
            </w:r>
          </w:hyperlink>
        </w:p>
        <w:p w14:paraId="272E78B5"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19" w:history="1">
            <w:r w:rsidR="00C9693E" w:rsidRPr="00E22FAF">
              <w:rPr>
                <w:rStyle w:val="Hyperlink"/>
                <w:noProof/>
              </w:rPr>
              <w:t>9.4 Conditions on works</w:t>
            </w:r>
            <w:r w:rsidR="00C9693E">
              <w:rPr>
                <w:noProof/>
                <w:webHidden/>
              </w:rPr>
              <w:tab/>
            </w:r>
            <w:r w:rsidR="00C9693E">
              <w:rPr>
                <w:noProof/>
                <w:webHidden/>
              </w:rPr>
              <w:fldChar w:fldCharType="begin"/>
            </w:r>
            <w:r w:rsidR="00C9693E">
              <w:rPr>
                <w:noProof/>
                <w:webHidden/>
              </w:rPr>
              <w:instrText xml:space="preserve"> PAGEREF _Toc14420919 \h </w:instrText>
            </w:r>
            <w:r w:rsidR="00C9693E">
              <w:rPr>
                <w:noProof/>
                <w:webHidden/>
              </w:rPr>
            </w:r>
            <w:r w:rsidR="00C9693E">
              <w:rPr>
                <w:noProof/>
                <w:webHidden/>
              </w:rPr>
              <w:fldChar w:fldCharType="separate"/>
            </w:r>
            <w:r w:rsidR="0063318A">
              <w:rPr>
                <w:noProof/>
                <w:webHidden/>
              </w:rPr>
              <w:t>6</w:t>
            </w:r>
            <w:r w:rsidR="00C9693E">
              <w:rPr>
                <w:noProof/>
                <w:webHidden/>
              </w:rPr>
              <w:fldChar w:fldCharType="end"/>
            </w:r>
          </w:hyperlink>
        </w:p>
        <w:p w14:paraId="3CD98501"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20" w:history="1">
            <w:r w:rsidR="00C9693E" w:rsidRPr="00E22FAF">
              <w:rPr>
                <w:rStyle w:val="Hyperlink"/>
                <w:noProof/>
              </w:rPr>
              <w:t>9.5 Repetitive works</w:t>
            </w:r>
            <w:r w:rsidR="00C9693E">
              <w:rPr>
                <w:noProof/>
                <w:webHidden/>
              </w:rPr>
              <w:tab/>
            </w:r>
            <w:r w:rsidR="00C9693E">
              <w:rPr>
                <w:noProof/>
                <w:webHidden/>
              </w:rPr>
              <w:fldChar w:fldCharType="begin"/>
            </w:r>
            <w:r w:rsidR="00C9693E">
              <w:rPr>
                <w:noProof/>
                <w:webHidden/>
              </w:rPr>
              <w:instrText xml:space="preserve"> PAGEREF _Toc14420920 \h </w:instrText>
            </w:r>
            <w:r w:rsidR="00C9693E">
              <w:rPr>
                <w:noProof/>
                <w:webHidden/>
              </w:rPr>
            </w:r>
            <w:r w:rsidR="00C9693E">
              <w:rPr>
                <w:noProof/>
                <w:webHidden/>
              </w:rPr>
              <w:fldChar w:fldCharType="separate"/>
            </w:r>
            <w:r w:rsidR="0063318A">
              <w:rPr>
                <w:noProof/>
                <w:webHidden/>
              </w:rPr>
              <w:t>6</w:t>
            </w:r>
            <w:r w:rsidR="00C9693E">
              <w:rPr>
                <w:noProof/>
                <w:webHidden/>
              </w:rPr>
              <w:fldChar w:fldCharType="end"/>
            </w:r>
          </w:hyperlink>
        </w:p>
        <w:p w14:paraId="7FD05B9D"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21" w:history="1">
            <w:r w:rsidR="00C9693E" w:rsidRPr="00E22FAF">
              <w:rPr>
                <w:rStyle w:val="Hyperlink"/>
                <w:noProof/>
              </w:rPr>
              <w:t>9.6 Unplanned works</w:t>
            </w:r>
            <w:r w:rsidR="00C9693E">
              <w:rPr>
                <w:noProof/>
                <w:webHidden/>
              </w:rPr>
              <w:tab/>
            </w:r>
            <w:r w:rsidR="00C9693E">
              <w:rPr>
                <w:noProof/>
                <w:webHidden/>
              </w:rPr>
              <w:fldChar w:fldCharType="begin"/>
            </w:r>
            <w:r w:rsidR="00C9693E">
              <w:rPr>
                <w:noProof/>
                <w:webHidden/>
              </w:rPr>
              <w:instrText xml:space="preserve"> PAGEREF _Toc14420921 \h </w:instrText>
            </w:r>
            <w:r w:rsidR="00C9693E">
              <w:rPr>
                <w:noProof/>
                <w:webHidden/>
              </w:rPr>
            </w:r>
            <w:r w:rsidR="00C9693E">
              <w:rPr>
                <w:noProof/>
                <w:webHidden/>
              </w:rPr>
              <w:fldChar w:fldCharType="separate"/>
            </w:r>
            <w:r w:rsidR="0063318A">
              <w:rPr>
                <w:noProof/>
                <w:webHidden/>
              </w:rPr>
              <w:t>6</w:t>
            </w:r>
            <w:r w:rsidR="00C9693E">
              <w:rPr>
                <w:noProof/>
                <w:webHidden/>
              </w:rPr>
              <w:fldChar w:fldCharType="end"/>
            </w:r>
          </w:hyperlink>
        </w:p>
        <w:p w14:paraId="77579795"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22" w:history="1">
            <w:r w:rsidR="00C9693E" w:rsidRPr="00E22FAF">
              <w:rPr>
                <w:rStyle w:val="Hyperlink"/>
                <w:noProof/>
              </w:rPr>
              <w:t>9.7 Emergency works</w:t>
            </w:r>
            <w:r w:rsidR="00C9693E">
              <w:rPr>
                <w:noProof/>
                <w:webHidden/>
              </w:rPr>
              <w:tab/>
            </w:r>
            <w:r w:rsidR="00C9693E">
              <w:rPr>
                <w:noProof/>
                <w:webHidden/>
              </w:rPr>
              <w:fldChar w:fldCharType="begin"/>
            </w:r>
            <w:r w:rsidR="00C9693E">
              <w:rPr>
                <w:noProof/>
                <w:webHidden/>
              </w:rPr>
              <w:instrText xml:space="preserve"> PAGEREF _Toc14420922 \h </w:instrText>
            </w:r>
            <w:r w:rsidR="00C9693E">
              <w:rPr>
                <w:noProof/>
                <w:webHidden/>
              </w:rPr>
            </w:r>
            <w:r w:rsidR="00C9693E">
              <w:rPr>
                <w:noProof/>
                <w:webHidden/>
              </w:rPr>
              <w:fldChar w:fldCharType="separate"/>
            </w:r>
            <w:r w:rsidR="0063318A">
              <w:rPr>
                <w:noProof/>
                <w:webHidden/>
              </w:rPr>
              <w:t>6</w:t>
            </w:r>
            <w:r w:rsidR="00C9693E">
              <w:rPr>
                <w:noProof/>
                <w:webHidden/>
              </w:rPr>
              <w:fldChar w:fldCharType="end"/>
            </w:r>
          </w:hyperlink>
        </w:p>
        <w:p w14:paraId="765F3193"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23" w:history="1">
            <w:r w:rsidR="00C9693E" w:rsidRPr="00E22FAF">
              <w:rPr>
                <w:rStyle w:val="Hyperlink"/>
                <w:noProof/>
              </w:rPr>
              <w:t>10.</w:t>
            </w:r>
            <w:r w:rsidR="00C9693E">
              <w:rPr>
                <w:rFonts w:asciiTheme="minorHAnsi" w:eastAsiaTheme="minorEastAsia" w:hAnsiTheme="minorHAnsi" w:cstheme="minorBidi"/>
                <w:noProof/>
                <w:lang w:eastAsia="en-AU"/>
              </w:rPr>
              <w:tab/>
            </w:r>
            <w:r w:rsidR="00C9693E" w:rsidRPr="00E22FAF">
              <w:rPr>
                <w:rStyle w:val="Hyperlink"/>
                <w:noProof/>
              </w:rPr>
              <w:t>Traffic management</w:t>
            </w:r>
            <w:r w:rsidR="00C9693E">
              <w:rPr>
                <w:noProof/>
                <w:webHidden/>
              </w:rPr>
              <w:tab/>
            </w:r>
            <w:r w:rsidR="00C9693E">
              <w:rPr>
                <w:noProof/>
                <w:webHidden/>
              </w:rPr>
              <w:fldChar w:fldCharType="begin"/>
            </w:r>
            <w:r w:rsidR="00C9693E">
              <w:rPr>
                <w:noProof/>
                <w:webHidden/>
              </w:rPr>
              <w:instrText xml:space="preserve"> PAGEREF _Toc14420923 \h </w:instrText>
            </w:r>
            <w:r w:rsidR="00C9693E">
              <w:rPr>
                <w:noProof/>
                <w:webHidden/>
              </w:rPr>
            </w:r>
            <w:r w:rsidR="00C9693E">
              <w:rPr>
                <w:noProof/>
                <w:webHidden/>
              </w:rPr>
              <w:fldChar w:fldCharType="separate"/>
            </w:r>
            <w:r w:rsidR="0063318A">
              <w:rPr>
                <w:noProof/>
                <w:webHidden/>
              </w:rPr>
              <w:t>7</w:t>
            </w:r>
            <w:r w:rsidR="00C9693E">
              <w:rPr>
                <w:noProof/>
                <w:webHidden/>
              </w:rPr>
              <w:fldChar w:fldCharType="end"/>
            </w:r>
          </w:hyperlink>
        </w:p>
        <w:p w14:paraId="3CFDDDBF"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24" w:history="1">
            <w:r w:rsidR="00C9693E" w:rsidRPr="00E22FAF">
              <w:rPr>
                <w:rStyle w:val="Hyperlink"/>
                <w:noProof/>
              </w:rPr>
              <w:t>10.1 Works near permanent traffic signals</w:t>
            </w:r>
            <w:r w:rsidR="00C9693E">
              <w:rPr>
                <w:noProof/>
                <w:webHidden/>
              </w:rPr>
              <w:tab/>
            </w:r>
            <w:r w:rsidR="00C9693E">
              <w:rPr>
                <w:noProof/>
                <w:webHidden/>
              </w:rPr>
              <w:fldChar w:fldCharType="begin"/>
            </w:r>
            <w:r w:rsidR="00C9693E">
              <w:rPr>
                <w:noProof/>
                <w:webHidden/>
              </w:rPr>
              <w:instrText xml:space="preserve"> PAGEREF _Toc14420924 \h </w:instrText>
            </w:r>
            <w:r w:rsidR="00C9693E">
              <w:rPr>
                <w:noProof/>
                <w:webHidden/>
              </w:rPr>
            </w:r>
            <w:r w:rsidR="00C9693E">
              <w:rPr>
                <w:noProof/>
                <w:webHidden/>
              </w:rPr>
              <w:fldChar w:fldCharType="separate"/>
            </w:r>
            <w:r w:rsidR="0063318A">
              <w:rPr>
                <w:noProof/>
                <w:webHidden/>
              </w:rPr>
              <w:t>7</w:t>
            </w:r>
            <w:r w:rsidR="00C9693E">
              <w:rPr>
                <w:noProof/>
                <w:webHidden/>
              </w:rPr>
              <w:fldChar w:fldCharType="end"/>
            </w:r>
          </w:hyperlink>
        </w:p>
        <w:p w14:paraId="7230C046" w14:textId="77777777" w:rsidR="00C9693E" w:rsidRDefault="006D4079">
          <w:pPr>
            <w:pStyle w:val="TOC2"/>
            <w:tabs>
              <w:tab w:val="right" w:leader="dot" w:pos="9016"/>
            </w:tabs>
            <w:rPr>
              <w:rFonts w:asciiTheme="minorHAnsi" w:eastAsiaTheme="minorEastAsia" w:hAnsiTheme="minorHAnsi" w:cstheme="minorBidi"/>
              <w:noProof/>
              <w:lang w:eastAsia="en-AU"/>
            </w:rPr>
          </w:pPr>
          <w:hyperlink w:anchor="_Toc14420925" w:history="1">
            <w:r w:rsidR="00C9693E" w:rsidRPr="00E22FAF">
              <w:rPr>
                <w:rStyle w:val="Hyperlink"/>
                <w:noProof/>
              </w:rPr>
              <w:t>10.2 Safety at site works</w:t>
            </w:r>
            <w:r w:rsidR="00C9693E">
              <w:rPr>
                <w:noProof/>
                <w:webHidden/>
              </w:rPr>
              <w:tab/>
            </w:r>
            <w:r w:rsidR="00C9693E">
              <w:rPr>
                <w:noProof/>
                <w:webHidden/>
              </w:rPr>
              <w:fldChar w:fldCharType="begin"/>
            </w:r>
            <w:r w:rsidR="00C9693E">
              <w:rPr>
                <w:noProof/>
                <w:webHidden/>
              </w:rPr>
              <w:instrText xml:space="preserve"> PAGEREF _Toc14420925 \h </w:instrText>
            </w:r>
            <w:r w:rsidR="00C9693E">
              <w:rPr>
                <w:noProof/>
                <w:webHidden/>
              </w:rPr>
            </w:r>
            <w:r w:rsidR="00C9693E">
              <w:rPr>
                <w:noProof/>
                <w:webHidden/>
              </w:rPr>
              <w:fldChar w:fldCharType="separate"/>
            </w:r>
            <w:r w:rsidR="0063318A">
              <w:rPr>
                <w:noProof/>
                <w:webHidden/>
              </w:rPr>
              <w:t>7</w:t>
            </w:r>
            <w:r w:rsidR="00C9693E">
              <w:rPr>
                <w:noProof/>
                <w:webHidden/>
              </w:rPr>
              <w:fldChar w:fldCharType="end"/>
            </w:r>
          </w:hyperlink>
        </w:p>
        <w:p w14:paraId="534D401B"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26" w:history="1">
            <w:r w:rsidR="00C9693E" w:rsidRPr="00E22FAF">
              <w:rPr>
                <w:rStyle w:val="Hyperlink"/>
                <w:noProof/>
              </w:rPr>
              <w:t>11.</w:t>
            </w:r>
            <w:r w:rsidR="00C9693E">
              <w:rPr>
                <w:rFonts w:asciiTheme="minorHAnsi" w:eastAsiaTheme="minorEastAsia" w:hAnsiTheme="minorHAnsi" w:cstheme="minorBidi"/>
                <w:noProof/>
                <w:lang w:eastAsia="en-AU"/>
              </w:rPr>
              <w:tab/>
            </w:r>
            <w:r w:rsidR="00C9693E" w:rsidRPr="00E22FAF">
              <w:rPr>
                <w:rStyle w:val="Hyperlink"/>
                <w:noProof/>
              </w:rPr>
              <w:t>Compliance with and variation of conditions</w:t>
            </w:r>
            <w:r w:rsidR="00C9693E">
              <w:rPr>
                <w:noProof/>
                <w:webHidden/>
              </w:rPr>
              <w:tab/>
            </w:r>
            <w:r w:rsidR="00C9693E">
              <w:rPr>
                <w:noProof/>
                <w:webHidden/>
              </w:rPr>
              <w:fldChar w:fldCharType="begin"/>
            </w:r>
            <w:r w:rsidR="00C9693E">
              <w:rPr>
                <w:noProof/>
                <w:webHidden/>
              </w:rPr>
              <w:instrText xml:space="preserve"> PAGEREF _Toc14420926 \h </w:instrText>
            </w:r>
            <w:r w:rsidR="00C9693E">
              <w:rPr>
                <w:noProof/>
                <w:webHidden/>
              </w:rPr>
            </w:r>
            <w:r w:rsidR="00C9693E">
              <w:rPr>
                <w:noProof/>
                <w:webHidden/>
              </w:rPr>
              <w:fldChar w:fldCharType="separate"/>
            </w:r>
            <w:r w:rsidR="0063318A">
              <w:rPr>
                <w:noProof/>
                <w:webHidden/>
              </w:rPr>
              <w:t>7</w:t>
            </w:r>
            <w:r w:rsidR="00C9693E">
              <w:rPr>
                <w:noProof/>
                <w:webHidden/>
              </w:rPr>
              <w:fldChar w:fldCharType="end"/>
            </w:r>
          </w:hyperlink>
        </w:p>
        <w:p w14:paraId="55A11D41"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27" w:history="1">
            <w:r w:rsidR="00C9693E" w:rsidRPr="00E22FAF">
              <w:rPr>
                <w:rStyle w:val="Hyperlink"/>
                <w:noProof/>
              </w:rPr>
              <w:t>12.</w:t>
            </w:r>
            <w:r w:rsidR="00C9693E">
              <w:rPr>
                <w:rFonts w:asciiTheme="minorHAnsi" w:eastAsiaTheme="minorEastAsia" w:hAnsiTheme="minorHAnsi" w:cstheme="minorBidi"/>
                <w:noProof/>
                <w:lang w:eastAsia="en-AU"/>
              </w:rPr>
              <w:tab/>
            </w:r>
            <w:r w:rsidR="00C9693E" w:rsidRPr="00E22FAF">
              <w:rPr>
                <w:rStyle w:val="Hyperlink"/>
                <w:noProof/>
              </w:rPr>
              <w:t>Long term use of contractors or sub-contractors</w:t>
            </w:r>
            <w:r w:rsidR="00C9693E">
              <w:rPr>
                <w:noProof/>
                <w:webHidden/>
              </w:rPr>
              <w:tab/>
            </w:r>
            <w:r w:rsidR="00C9693E">
              <w:rPr>
                <w:noProof/>
                <w:webHidden/>
              </w:rPr>
              <w:fldChar w:fldCharType="begin"/>
            </w:r>
            <w:r w:rsidR="00C9693E">
              <w:rPr>
                <w:noProof/>
                <w:webHidden/>
              </w:rPr>
              <w:instrText xml:space="preserve"> PAGEREF _Toc14420927 \h </w:instrText>
            </w:r>
            <w:r w:rsidR="00C9693E">
              <w:rPr>
                <w:noProof/>
                <w:webHidden/>
              </w:rPr>
            </w:r>
            <w:r w:rsidR="00C9693E">
              <w:rPr>
                <w:noProof/>
                <w:webHidden/>
              </w:rPr>
              <w:fldChar w:fldCharType="separate"/>
            </w:r>
            <w:r w:rsidR="0063318A">
              <w:rPr>
                <w:noProof/>
                <w:webHidden/>
              </w:rPr>
              <w:t>8</w:t>
            </w:r>
            <w:r w:rsidR="00C9693E">
              <w:rPr>
                <w:noProof/>
                <w:webHidden/>
              </w:rPr>
              <w:fldChar w:fldCharType="end"/>
            </w:r>
          </w:hyperlink>
        </w:p>
        <w:p w14:paraId="20EC3177"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28" w:history="1">
            <w:r w:rsidR="00C9693E" w:rsidRPr="00E22FAF">
              <w:rPr>
                <w:rStyle w:val="Hyperlink"/>
                <w:noProof/>
              </w:rPr>
              <w:t>13.</w:t>
            </w:r>
            <w:r w:rsidR="00C9693E">
              <w:rPr>
                <w:rFonts w:asciiTheme="minorHAnsi" w:eastAsiaTheme="minorEastAsia" w:hAnsiTheme="minorHAnsi" w:cstheme="minorBidi"/>
                <w:noProof/>
                <w:lang w:eastAsia="en-AU"/>
              </w:rPr>
              <w:tab/>
            </w:r>
            <w:r w:rsidR="00C9693E" w:rsidRPr="00E22FAF">
              <w:rPr>
                <w:rStyle w:val="Hyperlink"/>
                <w:noProof/>
              </w:rPr>
              <w:t>Inspections</w:t>
            </w:r>
            <w:r w:rsidR="00C9693E">
              <w:rPr>
                <w:noProof/>
                <w:webHidden/>
              </w:rPr>
              <w:tab/>
            </w:r>
            <w:r w:rsidR="00C9693E">
              <w:rPr>
                <w:noProof/>
                <w:webHidden/>
              </w:rPr>
              <w:fldChar w:fldCharType="begin"/>
            </w:r>
            <w:r w:rsidR="00C9693E">
              <w:rPr>
                <w:noProof/>
                <w:webHidden/>
              </w:rPr>
              <w:instrText xml:space="preserve"> PAGEREF _Toc14420928 \h </w:instrText>
            </w:r>
            <w:r w:rsidR="00C9693E">
              <w:rPr>
                <w:noProof/>
                <w:webHidden/>
              </w:rPr>
            </w:r>
            <w:r w:rsidR="00C9693E">
              <w:rPr>
                <w:noProof/>
                <w:webHidden/>
              </w:rPr>
              <w:fldChar w:fldCharType="separate"/>
            </w:r>
            <w:r w:rsidR="0063318A">
              <w:rPr>
                <w:noProof/>
                <w:webHidden/>
              </w:rPr>
              <w:t>8</w:t>
            </w:r>
            <w:r w:rsidR="00C9693E">
              <w:rPr>
                <w:noProof/>
                <w:webHidden/>
              </w:rPr>
              <w:fldChar w:fldCharType="end"/>
            </w:r>
          </w:hyperlink>
        </w:p>
        <w:p w14:paraId="20325675"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29" w:history="1">
            <w:r w:rsidR="00C9693E" w:rsidRPr="00E22FAF">
              <w:rPr>
                <w:rStyle w:val="Hyperlink"/>
                <w:noProof/>
              </w:rPr>
              <w:t>14.</w:t>
            </w:r>
            <w:r w:rsidR="00C9693E">
              <w:rPr>
                <w:rFonts w:asciiTheme="minorHAnsi" w:eastAsiaTheme="minorEastAsia" w:hAnsiTheme="minorHAnsi" w:cstheme="minorBidi"/>
                <w:noProof/>
                <w:lang w:eastAsia="en-AU"/>
              </w:rPr>
              <w:tab/>
            </w:r>
            <w:r w:rsidR="00C9693E" w:rsidRPr="00E22FAF">
              <w:rPr>
                <w:rStyle w:val="Hyperlink"/>
                <w:noProof/>
              </w:rPr>
              <w:t>Cancellation of permit</w:t>
            </w:r>
            <w:r w:rsidR="00C9693E">
              <w:rPr>
                <w:noProof/>
                <w:webHidden/>
              </w:rPr>
              <w:tab/>
            </w:r>
            <w:r w:rsidR="00C9693E">
              <w:rPr>
                <w:noProof/>
                <w:webHidden/>
              </w:rPr>
              <w:fldChar w:fldCharType="begin"/>
            </w:r>
            <w:r w:rsidR="00C9693E">
              <w:rPr>
                <w:noProof/>
                <w:webHidden/>
              </w:rPr>
              <w:instrText xml:space="preserve"> PAGEREF _Toc14420929 \h </w:instrText>
            </w:r>
            <w:r w:rsidR="00C9693E">
              <w:rPr>
                <w:noProof/>
                <w:webHidden/>
              </w:rPr>
            </w:r>
            <w:r w:rsidR="00C9693E">
              <w:rPr>
                <w:noProof/>
                <w:webHidden/>
              </w:rPr>
              <w:fldChar w:fldCharType="separate"/>
            </w:r>
            <w:r w:rsidR="0063318A">
              <w:rPr>
                <w:noProof/>
                <w:webHidden/>
              </w:rPr>
              <w:t>8</w:t>
            </w:r>
            <w:r w:rsidR="00C9693E">
              <w:rPr>
                <w:noProof/>
                <w:webHidden/>
              </w:rPr>
              <w:fldChar w:fldCharType="end"/>
            </w:r>
          </w:hyperlink>
        </w:p>
        <w:p w14:paraId="462B9122" w14:textId="77777777" w:rsidR="00C9693E" w:rsidRDefault="006D4079">
          <w:pPr>
            <w:pStyle w:val="TOC1"/>
            <w:tabs>
              <w:tab w:val="left" w:pos="660"/>
              <w:tab w:val="right" w:leader="dot" w:pos="9016"/>
            </w:tabs>
            <w:rPr>
              <w:rFonts w:asciiTheme="minorHAnsi" w:eastAsiaTheme="minorEastAsia" w:hAnsiTheme="minorHAnsi" w:cstheme="minorBidi"/>
              <w:noProof/>
              <w:lang w:eastAsia="en-AU"/>
            </w:rPr>
          </w:pPr>
          <w:hyperlink w:anchor="_Toc14420930" w:history="1">
            <w:r w:rsidR="00C9693E" w:rsidRPr="00E22FAF">
              <w:rPr>
                <w:rStyle w:val="Hyperlink"/>
                <w:noProof/>
              </w:rPr>
              <w:t>15.</w:t>
            </w:r>
            <w:r w:rsidR="00C9693E">
              <w:rPr>
                <w:rFonts w:asciiTheme="minorHAnsi" w:eastAsiaTheme="minorEastAsia" w:hAnsiTheme="minorHAnsi" w:cstheme="minorBidi"/>
                <w:noProof/>
                <w:lang w:eastAsia="en-AU"/>
              </w:rPr>
              <w:tab/>
            </w:r>
            <w:r w:rsidR="00C9693E" w:rsidRPr="00E22FAF">
              <w:rPr>
                <w:rStyle w:val="Hyperlink"/>
                <w:noProof/>
              </w:rPr>
              <w:t>Restoration requirements</w:t>
            </w:r>
            <w:r w:rsidR="00C9693E">
              <w:rPr>
                <w:noProof/>
                <w:webHidden/>
              </w:rPr>
              <w:tab/>
            </w:r>
            <w:r w:rsidR="00C9693E">
              <w:rPr>
                <w:noProof/>
                <w:webHidden/>
              </w:rPr>
              <w:fldChar w:fldCharType="begin"/>
            </w:r>
            <w:r w:rsidR="00C9693E">
              <w:rPr>
                <w:noProof/>
                <w:webHidden/>
              </w:rPr>
              <w:instrText xml:space="preserve"> PAGEREF _Toc14420930 \h </w:instrText>
            </w:r>
            <w:r w:rsidR="00C9693E">
              <w:rPr>
                <w:noProof/>
                <w:webHidden/>
              </w:rPr>
            </w:r>
            <w:r w:rsidR="00C9693E">
              <w:rPr>
                <w:noProof/>
                <w:webHidden/>
              </w:rPr>
              <w:fldChar w:fldCharType="separate"/>
            </w:r>
            <w:r w:rsidR="0063318A">
              <w:rPr>
                <w:noProof/>
                <w:webHidden/>
              </w:rPr>
              <w:t>8</w:t>
            </w:r>
            <w:r w:rsidR="00C9693E">
              <w:rPr>
                <w:noProof/>
                <w:webHidden/>
              </w:rPr>
              <w:fldChar w:fldCharType="end"/>
            </w:r>
          </w:hyperlink>
        </w:p>
        <w:p w14:paraId="106B9BE6" w14:textId="77777777" w:rsidR="00C9693E" w:rsidRDefault="006D4079">
          <w:pPr>
            <w:pStyle w:val="TOC1"/>
            <w:tabs>
              <w:tab w:val="right" w:leader="dot" w:pos="9016"/>
            </w:tabs>
            <w:rPr>
              <w:rFonts w:asciiTheme="minorHAnsi" w:eastAsiaTheme="minorEastAsia" w:hAnsiTheme="minorHAnsi" w:cstheme="minorBidi"/>
              <w:noProof/>
              <w:lang w:eastAsia="en-AU"/>
            </w:rPr>
          </w:pPr>
          <w:hyperlink w:anchor="_Toc14420931" w:history="1">
            <w:r w:rsidR="00C9693E" w:rsidRPr="00E22FAF">
              <w:rPr>
                <w:rStyle w:val="Hyperlink"/>
                <w:noProof/>
                <w:lang w:val="en"/>
              </w:rPr>
              <w:t>Annexure 1</w:t>
            </w:r>
            <w:r w:rsidR="00C9693E">
              <w:rPr>
                <w:noProof/>
                <w:webHidden/>
              </w:rPr>
              <w:tab/>
            </w:r>
            <w:r w:rsidR="00C9693E">
              <w:rPr>
                <w:noProof/>
                <w:webHidden/>
              </w:rPr>
              <w:fldChar w:fldCharType="begin"/>
            </w:r>
            <w:r w:rsidR="00C9693E">
              <w:rPr>
                <w:noProof/>
                <w:webHidden/>
              </w:rPr>
              <w:instrText xml:space="preserve"> PAGEREF _Toc14420931 \h </w:instrText>
            </w:r>
            <w:r w:rsidR="00C9693E">
              <w:rPr>
                <w:noProof/>
                <w:webHidden/>
              </w:rPr>
            </w:r>
            <w:r w:rsidR="00C9693E">
              <w:rPr>
                <w:noProof/>
                <w:webHidden/>
              </w:rPr>
              <w:fldChar w:fldCharType="separate"/>
            </w:r>
            <w:r w:rsidR="0063318A">
              <w:rPr>
                <w:noProof/>
                <w:webHidden/>
              </w:rPr>
              <w:t>9</w:t>
            </w:r>
            <w:r w:rsidR="00C9693E">
              <w:rPr>
                <w:noProof/>
                <w:webHidden/>
              </w:rPr>
              <w:fldChar w:fldCharType="end"/>
            </w:r>
          </w:hyperlink>
        </w:p>
        <w:p w14:paraId="0B48722B" w14:textId="77777777" w:rsidR="00C9693E" w:rsidRDefault="006D4079">
          <w:pPr>
            <w:pStyle w:val="TOC1"/>
            <w:tabs>
              <w:tab w:val="right" w:leader="dot" w:pos="9016"/>
            </w:tabs>
            <w:rPr>
              <w:rFonts w:asciiTheme="minorHAnsi" w:eastAsiaTheme="minorEastAsia" w:hAnsiTheme="minorHAnsi" w:cstheme="minorBidi"/>
              <w:noProof/>
              <w:lang w:eastAsia="en-AU"/>
            </w:rPr>
          </w:pPr>
          <w:hyperlink w:anchor="_Toc14420932" w:history="1">
            <w:r w:rsidR="00C9693E" w:rsidRPr="00E22FAF">
              <w:rPr>
                <w:rStyle w:val="Hyperlink"/>
                <w:noProof/>
                <w:lang w:val="en"/>
              </w:rPr>
              <w:t>Addendum</w:t>
            </w:r>
            <w:r w:rsidR="00C9693E">
              <w:rPr>
                <w:noProof/>
                <w:webHidden/>
              </w:rPr>
              <w:tab/>
            </w:r>
            <w:r w:rsidR="00C9693E">
              <w:rPr>
                <w:noProof/>
                <w:webHidden/>
              </w:rPr>
              <w:fldChar w:fldCharType="begin"/>
            </w:r>
            <w:r w:rsidR="00C9693E">
              <w:rPr>
                <w:noProof/>
                <w:webHidden/>
              </w:rPr>
              <w:instrText xml:space="preserve"> PAGEREF _Toc14420932 \h </w:instrText>
            </w:r>
            <w:r w:rsidR="00C9693E">
              <w:rPr>
                <w:noProof/>
                <w:webHidden/>
              </w:rPr>
            </w:r>
            <w:r w:rsidR="00C9693E">
              <w:rPr>
                <w:noProof/>
                <w:webHidden/>
              </w:rPr>
              <w:fldChar w:fldCharType="separate"/>
            </w:r>
            <w:r w:rsidR="0063318A">
              <w:rPr>
                <w:noProof/>
                <w:webHidden/>
              </w:rPr>
              <w:t>10</w:t>
            </w:r>
            <w:r w:rsidR="00C9693E">
              <w:rPr>
                <w:noProof/>
                <w:webHidden/>
              </w:rPr>
              <w:fldChar w:fldCharType="end"/>
            </w:r>
          </w:hyperlink>
        </w:p>
        <w:p w14:paraId="75508428" w14:textId="77777777" w:rsidR="009A19CB" w:rsidRDefault="009A19CB">
          <w:r w:rsidRPr="006129F8">
            <w:rPr>
              <w:rFonts w:ascii="Arial" w:hAnsi="Arial" w:cs="Arial"/>
              <w:b/>
              <w:bCs/>
              <w:noProof/>
            </w:rPr>
            <w:fldChar w:fldCharType="end"/>
          </w:r>
        </w:p>
      </w:sdtContent>
    </w:sdt>
    <w:p w14:paraId="2CEAD6A3" w14:textId="77777777" w:rsidR="00721D08" w:rsidRDefault="00721D08">
      <w:pPr>
        <w:spacing w:after="160" w:line="259" w:lineRule="auto"/>
        <w:rPr>
          <w:rFonts w:ascii="Arial" w:hAnsi="Arial" w:cs="Arial"/>
        </w:rPr>
      </w:pPr>
      <w:r>
        <w:rPr>
          <w:rFonts w:ascii="Arial" w:hAnsi="Arial" w:cs="Arial"/>
        </w:rPr>
        <w:br w:type="page"/>
      </w:r>
    </w:p>
    <w:p w14:paraId="4838F877" w14:textId="77777777" w:rsidR="00721D08" w:rsidRPr="00530CE7" w:rsidRDefault="00721D08" w:rsidP="00721D08">
      <w:pPr>
        <w:rPr>
          <w:rFonts w:ascii="Arial" w:hAnsi="Arial" w:cs="Arial"/>
          <w:b/>
        </w:rPr>
      </w:pPr>
      <w:r w:rsidRPr="00530CE7">
        <w:rPr>
          <w:rFonts w:ascii="Arial" w:hAnsi="Arial" w:cs="Arial"/>
          <w:b/>
        </w:rPr>
        <w:lastRenderedPageBreak/>
        <w:t>Policy Number:</w:t>
      </w:r>
    </w:p>
    <w:p w14:paraId="4CA0D17C" w14:textId="77777777" w:rsidR="00721D08" w:rsidRPr="00530CE7" w:rsidRDefault="00721D08" w:rsidP="00721D08">
      <w:pPr>
        <w:rPr>
          <w:rFonts w:ascii="Arial" w:hAnsi="Arial" w:cs="Arial"/>
          <w:b/>
        </w:rPr>
      </w:pPr>
      <w:r w:rsidRPr="00530CE7">
        <w:rPr>
          <w:rFonts w:ascii="Arial" w:hAnsi="Arial" w:cs="Arial"/>
          <w:b/>
        </w:rPr>
        <w:t>Date of Adoption:</w:t>
      </w:r>
    </w:p>
    <w:p w14:paraId="50915D3C" w14:textId="77777777" w:rsidR="00721D08" w:rsidRPr="00530CE7" w:rsidRDefault="00721D08" w:rsidP="00721D08">
      <w:pPr>
        <w:rPr>
          <w:rFonts w:ascii="Arial" w:hAnsi="Arial" w:cs="Arial"/>
          <w:b/>
        </w:rPr>
      </w:pPr>
      <w:r w:rsidRPr="00530CE7">
        <w:rPr>
          <w:rFonts w:ascii="Arial" w:hAnsi="Arial" w:cs="Arial"/>
          <w:b/>
        </w:rPr>
        <w:t>Council Resolution:</w:t>
      </w:r>
    </w:p>
    <w:p w14:paraId="73B2A2CE" w14:textId="77777777" w:rsidR="00721D08" w:rsidRPr="00530CE7" w:rsidRDefault="00721D08" w:rsidP="00721D08">
      <w:pPr>
        <w:rPr>
          <w:rFonts w:ascii="Arial" w:hAnsi="Arial" w:cs="Arial"/>
          <w:b/>
        </w:rPr>
      </w:pPr>
      <w:r w:rsidRPr="00530CE7">
        <w:rPr>
          <w:rFonts w:ascii="Arial" w:hAnsi="Arial" w:cs="Arial"/>
          <w:b/>
        </w:rPr>
        <w:t>Schedule for Review:</w:t>
      </w:r>
    </w:p>
    <w:p w14:paraId="271CBB23" w14:textId="77777777" w:rsidR="00721D08" w:rsidRPr="006F4A16" w:rsidRDefault="006C2162" w:rsidP="00C9693E">
      <w:pPr>
        <w:pStyle w:val="Heading1"/>
        <w:numPr>
          <w:ilvl w:val="0"/>
          <w:numId w:val="22"/>
        </w:numPr>
        <w:ind w:left="426" w:hanging="426"/>
        <w:rPr>
          <w:sz w:val="28"/>
          <w:szCs w:val="28"/>
        </w:rPr>
      </w:pPr>
      <w:bookmarkStart w:id="0" w:name="_Toc14420907"/>
      <w:r w:rsidRPr="006F4A16">
        <w:rPr>
          <w:sz w:val="28"/>
          <w:szCs w:val="28"/>
        </w:rPr>
        <w:t>Introduction</w:t>
      </w:r>
      <w:bookmarkEnd w:id="0"/>
    </w:p>
    <w:p w14:paraId="144402C3" w14:textId="77777777" w:rsidR="00721D08" w:rsidRPr="00A349DB" w:rsidRDefault="00721D08" w:rsidP="00721D08">
      <w:pPr>
        <w:jc w:val="both"/>
        <w:rPr>
          <w:rFonts w:ascii="Arial" w:hAnsi="Arial" w:cs="Arial"/>
        </w:rPr>
      </w:pPr>
    </w:p>
    <w:p w14:paraId="102AAC8A" w14:textId="77777777" w:rsidR="00721D08" w:rsidRPr="00A349DB" w:rsidRDefault="001055AF" w:rsidP="00721D08">
      <w:pPr>
        <w:jc w:val="both"/>
        <w:rPr>
          <w:rFonts w:ascii="Arial" w:hAnsi="Arial" w:cs="Arial"/>
        </w:rPr>
      </w:pPr>
      <w:r w:rsidRPr="00A349DB">
        <w:rPr>
          <w:rFonts w:ascii="Arial" w:hAnsi="Arial" w:cs="Arial"/>
        </w:rPr>
        <w:t>W</w:t>
      </w:r>
      <w:r w:rsidR="00721D08" w:rsidRPr="00A349DB">
        <w:rPr>
          <w:rFonts w:ascii="Arial" w:hAnsi="Arial" w:cs="Arial"/>
        </w:rPr>
        <w:t xml:space="preserve">orks in the road </w:t>
      </w:r>
      <w:r w:rsidR="00721D08" w:rsidRPr="00E95EF4">
        <w:rPr>
          <w:rFonts w:ascii="Arial" w:hAnsi="Arial" w:cs="Arial"/>
        </w:rPr>
        <w:t xml:space="preserve">reserve </w:t>
      </w:r>
      <w:r w:rsidR="00721D08" w:rsidRPr="00A349DB">
        <w:rPr>
          <w:rFonts w:ascii="Arial" w:hAnsi="Arial" w:cs="Arial"/>
        </w:rPr>
        <w:t xml:space="preserve">can create potential hazards giving rise to personal injury or damage to property resulting in loss, litigation or prosecution if reasonable care is not taken to protect </w:t>
      </w:r>
      <w:r w:rsidR="00A1665B">
        <w:rPr>
          <w:rFonts w:ascii="Arial" w:hAnsi="Arial" w:cs="Arial"/>
        </w:rPr>
        <w:t>people in</w:t>
      </w:r>
      <w:r w:rsidR="00073134">
        <w:rPr>
          <w:rFonts w:ascii="Arial" w:hAnsi="Arial" w:cs="Arial"/>
        </w:rPr>
        <w:t xml:space="preserve"> the road reserve</w:t>
      </w:r>
      <w:r w:rsidR="00721D08" w:rsidRPr="00A349DB">
        <w:rPr>
          <w:rFonts w:ascii="Arial" w:hAnsi="Arial" w:cs="Arial"/>
        </w:rPr>
        <w:t>.</w:t>
      </w:r>
      <w:r w:rsidR="00B33D66" w:rsidRPr="00B33D66">
        <w:rPr>
          <w:rFonts w:ascii="Arial" w:hAnsi="Arial" w:cs="Arial"/>
        </w:rPr>
        <w:t xml:space="preserve"> </w:t>
      </w:r>
      <w:r w:rsidR="00B33D66">
        <w:rPr>
          <w:rFonts w:ascii="Arial" w:hAnsi="Arial" w:cs="Arial"/>
        </w:rPr>
        <w:t xml:space="preserve">Works may </w:t>
      </w:r>
      <w:r w:rsidR="00A1665B">
        <w:rPr>
          <w:rFonts w:ascii="Arial" w:hAnsi="Arial" w:cs="Arial"/>
        </w:rPr>
        <w:t xml:space="preserve">also </w:t>
      </w:r>
      <w:r w:rsidR="00B33D66">
        <w:rPr>
          <w:rFonts w:ascii="Arial" w:hAnsi="Arial" w:cs="Arial"/>
        </w:rPr>
        <w:t xml:space="preserve">interfere with current or future activities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 xml:space="preserve">Shire/Town/City] </w:t>
      </w:r>
      <w:r w:rsidR="00B33D66" w:rsidRPr="00B33D66">
        <w:rPr>
          <w:rFonts w:ascii="Arial" w:hAnsi="Arial" w:cs="Arial"/>
        </w:rPr>
        <w:t>or impact on the functionality of infrastructure</w:t>
      </w:r>
      <w:r w:rsidR="00B33D66">
        <w:rPr>
          <w:rFonts w:ascii="Arial" w:hAnsi="Arial" w:cs="Arial"/>
        </w:rPr>
        <w:t xml:space="preserve">; </w:t>
      </w:r>
      <w:r w:rsidR="00006966" w:rsidRPr="00B33D66">
        <w:rPr>
          <w:rFonts w:ascii="Arial" w:hAnsi="Arial" w:cs="Arial"/>
        </w:rPr>
        <w:t>therefore,</w:t>
      </w:r>
      <w:r w:rsidR="00B33D66" w:rsidRPr="00B33D66">
        <w:rPr>
          <w:rFonts w:ascii="Arial" w:hAnsi="Arial" w:cs="Arial"/>
        </w:rPr>
        <w:t xml:space="preserve"> </w:t>
      </w:r>
      <w:r w:rsidR="00B33D66">
        <w:rPr>
          <w:rFonts w:ascii="Arial" w:hAnsi="Arial" w:cs="Arial"/>
        </w:rPr>
        <w:t xml:space="preserve">it is </w:t>
      </w:r>
      <w:r w:rsidR="00B33D66" w:rsidRPr="00B33D66">
        <w:rPr>
          <w:rFonts w:ascii="Arial" w:hAnsi="Arial" w:cs="Arial"/>
        </w:rPr>
        <w:t xml:space="preserve">essential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B33D66">
        <w:rPr>
          <w:rFonts w:ascii="Arial" w:hAnsi="Arial" w:cs="Arial"/>
          <w:szCs w:val="18"/>
        </w:rPr>
        <w:t xml:space="preserve"> </w:t>
      </w:r>
      <w:r w:rsidR="00B33D66">
        <w:rPr>
          <w:rFonts w:ascii="Arial" w:hAnsi="Arial" w:cs="Arial"/>
        </w:rPr>
        <w:t>is engaged to approve such works.</w:t>
      </w:r>
    </w:p>
    <w:p w14:paraId="5029D85D" w14:textId="77777777" w:rsidR="00721D08" w:rsidRDefault="00721D08" w:rsidP="00721D08">
      <w:pPr>
        <w:jc w:val="both"/>
        <w:rPr>
          <w:rFonts w:ascii="Arial" w:hAnsi="Arial" w:cs="Arial"/>
        </w:rPr>
      </w:pPr>
    </w:p>
    <w:p w14:paraId="705E4465" w14:textId="77777777" w:rsidR="004F3B3D" w:rsidRPr="00A349DB" w:rsidRDefault="004F3B3D" w:rsidP="004F3B3D">
      <w:pPr>
        <w:jc w:val="both"/>
        <w:rPr>
          <w:rFonts w:ascii="Arial" w:hAnsi="Arial" w:cs="Arial"/>
        </w:rPr>
      </w:pPr>
      <w:r w:rsidRPr="00A349DB">
        <w:rPr>
          <w:rFonts w:ascii="Arial" w:hAnsi="Arial" w:cs="Arial"/>
        </w:rPr>
        <w:t xml:space="preserve">Any party planning works in the road </w:t>
      </w:r>
      <w:r w:rsidR="00073134">
        <w:rPr>
          <w:rFonts w:ascii="Arial" w:hAnsi="Arial" w:cs="Arial"/>
        </w:rPr>
        <w:t>reserve</w:t>
      </w:r>
      <w:r w:rsidRPr="00E95EF4">
        <w:rPr>
          <w:rFonts w:ascii="Arial" w:hAnsi="Arial" w:cs="Arial"/>
        </w:rPr>
        <w:t xml:space="preserve"> under the control of the </w:t>
      </w:r>
      <w:r w:rsidRPr="00006966">
        <w:rPr>
          <w:rFonts w:ascii="Arial" w:hAnsi="Arial" w:cs="Arial"/>
          <w:color w:val="806000" w:themeColor="accent4" w:themeShade="80"/>
        </w:rPr>
        <w:t>[</w:t>
      </w:r>
      <w:r w:rsidRPr="00006966">
        <w:rPr>
          <w:rFonts w:ascii="Arial" w:hAnsi="Arial" w:cs="Arial"/>
          <w:color w:val="806000" w:themeColor="accent4" w:themeShade="80"/>
          <w:szCs w:val="18"/>
        </w:rPr>
        <w:t xml:space="preserve">Shire/Town/City] </w:t>
      </w:r>
      <w:r w:rsidRPr="00A349DB">
        <w:rPr>
          <w:rFonts w:ascii="Arial" w:hAnsi="Arial" w:cs="Arial"/>
        </w:rPr>
        <w:t xml:space="preserve">has a duty of care to take all reasonable steps to prevent </w:t>
      </w:r>
      <w:r>
        <w:rPr>
          <w:rFonts w:ascii="Arial" w:hAnsi="Arial" w:cs="Arial"/>
        </w:rPr>
        <w:t xml:space="preserve">injury to people or damage to </w:t>
      </w:r>
      <w:r w:rsidRPr="00A349DB">
        <w:rPr>
          <w:rFonts w:ascii="Arial" w:hAnsi="Arial" w:cs="Arial"/>
        </w:rPr>
        <w:t>property while carrying out the works. Under current occupational safety and health legislation, an employer is required to provide a safe place of work for employees. In addition, any person in control of a workplace must take measures to ensure people who have access to that workplace</w:t>
      </w:r>
      <w:r w:rsidR="00CD17A0">
        <w:rPr>
          <w:rFonts w:ascii="Arial" w:hAnsi="Arial" w:cs="Arial"/>
        </w:rPr>
        <w:t xml:space="preserve">, </w:t>
      </w:r>
      <w:r w:rsidRPr="00A349DB">
        <w:rPr>
          <w:rFonts w:ascii="Arial" w:hAnsi="Arial" w:cs="Arial"/>
        </w:rPr>
        <w:t>including road users</w:t>
      </w:r>
      <w:r w:rsidR="00CD17A0">
        <w:rPr>
          <w:rFonts w:ascii="Arial" w:hAnsi="Arial" w:cs="Arial"/>
        </w:rPr>
        <w:t xml:space="preserve">, </w:t>
      </w:r>
      <w:r w:rsidRPr="00A349DB">
        <w:rPr>
          <w:rFonts w:ascii="Arial" w:hAnsi="Arial" w:cs="Arial"/>
        </w:rPr>
        <w:t>are not exposed to hazards.</w:t>
      </w:r>
    </w:p>
    <w:p w14:paraId="6B72C402" w14:textId="77777777" w:rsidR="004F3B3D" w:rsidRPr="00A349DB" w:rsidRDefault="004F3B3D" w:rsidP="00721D08">
      <w:pPr>
        <w:jc w:val="both"/>
        <w:rPr>
          <w:rFonts w:ascii="Arial" w:hAnsi="Arial" w:cs="Arial"/>
        </w:rPr>
      </w:pPr>
    </w:p>
    <w:p w14:paraId="2CD68188" w14:textId="77777777" w:rsidR="00B33D66" w:rsidRDefault="002F68E9" w:rsidP="00B33D66">
      <w:pPr>
        <w:jc w:val="both"/>
        <w:rPr>
          <w:rFonts w:ascii="Arial" w:hAnsi="Arial" w:cs="Arial"/>
          <w:szCs w:val="18"/>
        </w:rPr>
      </w:pPr>
      <w:r w:rsidRPr="00E95EF4">
        <w:rPr>
          <w:rFonts w:ascii="Arial" w:hAnsi="Arial" w:cs="Arial"/>
        </w:rPr>
        <w:t xml:space="preserve">The </w:t>
      </w:r>
      <w:r w:rsidR="00AA09C6" w:rsidRPr="00E95EF4">
        <w:rPr>
          <w:rFonts w:ascii="Arial" w:hAnsi="Arial" w:cs="Arial"/>
          <w:i/>
        </w:rPr>
        <w:t>Land Administration Act 1997</w:t>
      </w:r>
      <w:r w:rsidRPr="00E95EF4">
        <w:rPr>
          <w:rFonts w:ascii="Arial" w:hAnsi="Arial" w:cs="Arial"/>
        </w:rPr>
        <w:t xml:space="preserve"> </w:t>
      </w:r>
      <w:r w:rsidR="00637DBD" w:rsidRPr="00E95EF4">
        <w:rPr>
          <w:rFonts w:ascii="Arial" w:hAnsi="Arial" w:cs="Arial"/>
        </w:rPr>
        <w:t>states,</w:t>
      </w:r>
      <w:r w:rsidRPr="00E95EF4">
        <w:rPr>
          <w:rFonts w:ascii="Arial" w:hAnsi="Arial" w:cs="Arial"/>
        </w:rPr>
        <w:t xml:space="preserve"> “subject to </w:t>
      </w:r>
      <w:r w:rsidR="00AA09C6" w:rsidRPr="00E95EF4">
        <w:rPr>
          <w:rFonts w:ascii="Arial" w:hAnsi="Arial" w:cs="Arial"/>
        </w:rPr>
        <w:t>t</w:t>
      </w:r>
      <w:r w:rsidR="00721D08" w:rsidRPr="00E95EF4">
        <w:rPr>
          <w:rFonts w:ascii="Arial" w:hAnsi="Arial" w:cs="Arial"/>
        </w:rPr>
        <w:t xml:space="preserve">he </w:t>
      </w:r>
      <w:r w:rsidRPr="00E95EF4">
        <w:rPr>
          <w:rFonts w:ascii="Arial" w:hAnsi="Arial" w:cs="Arial"/>
          <w:i/>
        </w:rPr>
        <w:t>Main Roads Act 1930</w:t>
      </w:r>
      <w:r w:rsidRPr="00E95EF4">
        <w:rPr>
          <w:rFonts w:ascii="Arial" w:hAnsi="Arial" w:cs="Arial"/>
        </w:rPr>
        <w:t xml:space="preserve"> and the </w:t>
      </w:r>
      <w:r w:rsidRPr="00E95EF4">
        <w:rPr>
          <w:rFonts w:ascii="Arial" w:hAnsi="Arial" w:cs="Arial"/>
          <w:i/>
        </w:rPr>
        <w:t>Public Works Act 1903</w:t>
      </w:r>
      <w:r w:rsidRPr="00E95EF4">
        <w:rPr>
          <w:rFonts w:ascii="Arial" w:hAnsi="Arial" w:cs="Arial"/>
        </w:rPr>
        <w:t xml:space="preserve">, the local government within the district of which a road is situated has </w:t>
      </w:r>
      <w:r w:rsidR="00721D08" w:rsidRPr="00E95EF4">
        <w:rPr>
          <w:rFonts w:ascii="Arial" w:hAnsi="Arial" w:cs="Arial"/>
          <w:szCs w:val="18"/>
        </w:rPr>
        <w:t>the care, control and management of the road</w:t>
      </w:r>
      <w:r w:rsidRPr="00E95EF4">
        <w:rPr>
          <w:rFonts w:ascii="Arial" w:hAnsi="Arial" w:cs="Arial"/>
          <w:szCs w:val="18"/>
        </w:rPr>
        <w:t>.”</w:t>
      </w:r>
      <w:r w:rsidR="00721D08" w:rsidRPr="00E95EF4">
        <w:rPr>
          <w:rFonts w:ascii="Arial" w:hAnsi="Arial" w:cs="Arial"/>
          <w:szCs w:val="18"/>
        </w:rPr>
        <w:t xml:space="preserve"> This comes with the responsibility of ensuring works in the road reserve </w:t>
      </w:r>
      <w:r w:rsidR="00E73041" w:rsidRPr="00E95EF4">
        <w:rPr>
          <w:rFonts w:ascii="Arial" w:hAnsi="Arial" w:cs="Arial"/>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A1665B" w:rsidRPr="00006966">
        <w:rPr>
          <w:rFonts w:ascii="Arial" w:hAnsi="Arial" w:cs="Arial"/>
          <w:color w:val="806000" w:themeColor="accent4" w:themeShade="80"/>
          <w:szCs w:val="18"/>
        </w:rPr>
        <w:t xml:space="preserve"> </w:t>
      </w:r>
      <w:r w:rsidR="00E23345" w:rsidRPr="00A349DB">
        <w:rPr>
          <w:rFonts w:ascii="Arial" w:hAnsi="Arial" w:cs="Arial"/>
          <w:szCs w:val="18"/>
        </w:rPr>
        <w:t>are approved and comply w</w:t>
      </w:r>
      <w:r w:rsidR="00721D08" w:rsidRPr="00A349DB">
        <w:rPr>
          <w:rFonts w:ascii="Arial" w:hAnsi="Arial" w:cs="Arial"/>
          <w:szCs w:val="18"/>
        </w:rPr>
        <w:t xml:space="preserve">ith the requirements of </w:t>
      </w:r>
      <w:r w:rsidR="001055AF" w:rsidRPr="00A349DB">
        <w:rPr>
          <w:rFonts w:ascii="Arial" w:hAnsi="Arial" w:cs="Arial"/>
          <w:szCs w:val="18"/>
        </w:rPr>
        <w:t>relevant legislation</w:t>
      </w:r>
      <w:r w:rsidR="00E23345" w:rsidRPr="00A349DB">
        <w:rPr>
          <w:rFonts w:ascii="Arial" w:hAnsi="Arial" w:cs="Arial"/>
          <w:szCs w:val="18"/>
        </w:rPr>
        <w:t xml:space="preserve"> and governing documents</w:t>
      </w:r>
      <w:r w:rsidR="001055AF" w:rsidRPr="00A349DB">
        <w:rPr>
          <w:rFonts w:ascii="Arial" w:hAnsi="Arial" w:cs="Arial"/>
          <w:szCs w:val="18"/>
        </w:rPr>
        <w:t>.</w:t>
      </w:r>
      <w:r w:rsidR="00FC4CE1">
        <w:rPr>
          <w:rFonts w:ascii="Arial" w:hAnsi="Arial" w:cs="Arial"/>
          <w:szCs w:val="18"/>
        </w:rPr>
        <w:t xml:space="preserve"> </w:t>
      </w:r>
      <w:r w:rsidR="00B33D66">
        <w:rPr>
          <w:rFonts w:ascii="Arial" w:hAnsi="Arial" w:cs="Arial"/>
          <w:szCs w:val="18"/>
        </w:rPr>
        <w:t>Any person planning to undertake works in the road reserve</w:t>
      </w:r>
      <w:r w:rsidR="00B33D66" w:rsidRPr="00E95EF4">
        <w:rPr>
          <w:rFonts w:ascii="Arial" w:hAnsi="Arial" w:cs="Arial"/>
          <w:szCs w:val="18"/>
        </w:rPr>
        <w:t xml:space="preserve"> </w:t>
      </w:r>
      <w:r w:rsidR="00E73041" w:rsidRPr="00E95EF4">
        <w:rPr>
          <w:rFonts w:ascii="Arial" w:hAnsi="Arial" w:cs="Arial"/>
        </w:rPr>
        <w:t>under the control of the</w:t>
      </w:r>
      <w:r w:rsidR="00E73041" w:rsidRPr="00E73041">
        <w:rPr>
          <w:rFonts w:ascii="Arial" w:hAnsi="Arial" w:cs="Arial"/>
          <w:color w:val="FF0000"/>
        </w:rPr>
        <w:t xml:space="preserv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A1665B" w:rsidRPr="00006966">
        <w:rPr>
          <w:rFonts w:ascii="Arial" w:hAnsi="Arial" w:cs="Arial"/>
          <w:color w:val="806000" w:themeColor="accent4" w:themeShade="80"/>
          <w:szCs w:val="18"/>
        </w:rPr>
        <w:t xml:space="preserve"> </w:t>
      </w:r>
      <w:r w:rsidR="00B33D66">
        <w:rPr>
          <w:rFonts w:ascii="Arial" w:hAnsi="Arial" w:cs="Arial"/>
          <w:szCs w:val="18"/>
        </w:rPr>
        <w:t xml:space="preserve">should first contact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B33D66" w:rsidRPr="00006966">
        <w:rPr>
          <w:rFonts w:ascii="Arial" w:hAnsi="Arial" w:cs="Arial"/>
          <w:color w:val="806000" w:themeColor="accent4" w:themeShade="80"/>
          <w:szCs w:val="18"/>
        </w:rPr>
        <w:t xml:space="preserve"> </w:t>
      </w:r>
      <w:r w:rsidR="00B33D66" w:rsidRPr="00B33D66">
        <w:rPr>
          <w:rFonts w:ascii="Arial" w:hAnsi="Arial" w:cs="Arial"/>
          <w:szCs w:val="18"/>
        </w:rPr>
        <w:t>to</w:t>
      </w:r>
      <w:r w:rsidR="00B33D66">
        <w:rPr>
          <w:rFonts w:ascii="Arial" w:hAnsi="Arial" w:cs="Arial"/>
          <w:szCs w:val="18"/>
        </w:rPr>
        <w:t xml:space="preserve"> obtain </w:t>
      </w:r>
      <w:r w:rsidR="00A53965">
        <w:rPr>
          <w:rFonts w:ascii="Arial" w:hAnsi="Arial" w:cs="Arial"/>
          <w:szCs w:val="18"/>
        </w:rPr>
        <w:t xml:space="preserve">information on </w:t>
      </w:r>
      <w:r w:rsidR="00B33D66">
        <w:rPr>
          <w:rFonts w:ascii="Arial" w:hAnsi="Arial" w:cs="Arial"/>
          <w:szCs w:val="18"/>
        </w:rPr>
        <w:t>the relevant permit conditions and approval procedures.</w:t>
      </w:r>
    </w:p>
    <w:p w14:paraId="3C33FB2C" w14:textId="77777777" w:rsidR="00FC4CE1" w:rsidRDefault="00FC4CE1" w:rsidP="00B33D66">
      <w:pPr>
        <w:jc w:val="both"/>
        <w:rPr>
          <w:rFonts w:ascii="Arial" w:hAnsi="Arial" w:cs="Arial"/>
          <w:szCs w:val="18"/>
        </w:rPr>
      </w:pPr>
    </w:p>
    <w:p w14:paraId="3137ACBD" w14:textId="77777777" w:rsidR="00FC4CE1" w:rsidRDefault="00FC4CE1" w:rsidP="00B33D66">
      <w:pPr>
        <w:jc w:val="both"/>
        <w:rPr>
          <w:rFonts w:ascii="Arial" w:hAnsi="Arial" w:cs="Arial"/>
          <w:szCs w:val="18"/>
        </w:rPr>
      </w:pPr>
      <w:r>
        <w:rPr>
          <w:rFonts w:ascii="Arial" w:hAnsi="Arial" w:cs="Arial"/>
          <w:szCs w:val="18"/>
        </w:rPr>
        <w:t xml:space="preserve">Annexure 1 identifies the process </w:t>
      </w:r>
      <w:r w:rsidR="00637DBD">
        <w:rPr>
          <w:rFonts w:ascii="Arial" w:hAnsi="Arial" w:cs="Arial"/>
          <w:szCs w:val="18"/>
        </w:rPr>
        <w:t xml:space="preserve">for making an application to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006966">
        <w:rPr>
          <w:rFonts w:ascii="Arial" w:hAnsi="Arial" w:cs="Arial"/>
          <w:color w:val="806000" w:themeColor="accent4" w:themeShade="80"/>
          <w:szCs w:val="18"/>
        </w:rPr>
        <w:t xml:space="preserve"> </w:t>
      </w:r>
      <w:r w:rsidR="00637DBD" w:rsidRPr="00637DBD">
        <w:rPr>
          <w:rFonts w:ascii="Arial" w:hAnsi="Arial" w:cs="Arial"/>
          <w:szCs w:val="18"/>
        </w:rPr>
        <w:t xml:space="preserve">for approval </w:t>
      </w:r>
      <w:r w:rsidR="00637DBD">
        <w:rPr>
          <w:rFonts w:ascii="Arial" w:hAnsi="Arial" w:cs="Arial"/>
          <w:szCs w:val="18"/>
        </w:rPr>
        <w:t>of</w:t>
      </w:r>
      <w:r w:rsidR="00637DBD" w:rsidRPr="00637DBD">
        <w:rPr>
          <w:rFonts w:ascii="Arial" w:hAnsi="Arial" w:cs="Arial"/>
          <w:szCs w:val="18"/>
        </w:rPr>
        <w:t xml:space="preserve"> works in a road reserve under the care, control and management of the </w:t>
      </w:r>
      <w:r w:rsidR="00637DBD" w:rsidRPr="00006966">
        <w:rPr>
          <w:rFonts w:ascii="Arial" w:hAnsi="Arial" w:cs="Arial"/>
          <w:color w:val="806000" w:themeColor="accent4" w:themeShade="80"/>
        </w:rPr>
        <w:t>[</w:t>
      </w:r>
      <w:r w:rsidR="00637DBD" w:rsidRPr="00006966">
        <w:rPr>
          <w:rFonts w:ascii="Arial" w:hAnsi="Arial" w:cs="Arial"/>
          <w:color w:val="806000" w:themeColor="accent4" w:themeShade="80"/>
          <w:szCs w:val="18"/>
        </w:rPr>
        <w:t>Shire/Town/City]</w:t>
      </w:r>
      <w:r w:rsidRPr="00637DBD">
        <w:rPr>
          <w:rFonts w:ascii="Arial" w:hAnsi="Arial" w:cs="Arial"/>
          <w:szCs w:val="18"/>
        </w:rPr>
        <w:t>.</w:t>
      </w:r>
    </w:p>
    <w:p w14:paraId="3FEA9BC3" w14:textId="77777777" w:rsidR="00AA19A8" w:rsidRPr="00AA19A8" w:rsidRDefault="00AA19A8" w:rsidP="0077288C">
      <w:pPr>
        <w:jc w:val="both"/>
        <w:rPr>
          <w:rFonts w:ascii="Arial" w:hAnsi="Arial" w:cs="Arial"/>
          <w:szCs w:val="18"/>
        </w:rPr>
      </w:pPr>
    </w:p>
    <w:p w14:paraId="26665E29" w14:textId="77777777" w:rsidR="00AA19A8" w:rsidRPr="00AA19A8" w:rsidRDefault="00AA19A8" w:rsidP="0077288C">
      <w:pPr>
        <w:jc w:val="both"/>
        <w:rPr>
          <w:rFonts w:ascii="Arial" w:hAnsi="Arial" w:cs="Arial"/>
        </w:rPr>
      </w:pPr>
      <w:r w:rsidRPr="00AA19A8">
        <w:rPr>
          <w:rFonts w:ascii="Arial" w:hAnsi="Arial" w:cs="Arial"/>
        </w:rPr>
        <w:t xml:space="preserve">Note: Where works intended on a state road </w:t>
      </w:r>
      <w:r w:rsidR="00F257F1">
        <w:rPr>
          <w:rFonts w:ascii="Arial" w:hAnsi="Arial" w:cs="Arial"/>
        </w:rPr>
        <w:t>(</w:t>
      </w:r>
      <w:r w:rsidR="00A72DE7">
        <w:rPr>
          <w:rFonts w:ascii="Arial" w:hAnsi="Arial" w:cs="Arial"/>
        </w:rPr>
        <w:t>excluding free</w:t>
      </w:r>
      <w:r w:rsidR="00F257F1">
        <w:rPr>
          <w:rFonts w:ascii="Arial" w:hAnsi="Arial" w:cs="Arial"/>
        </w:rPr>
        <w:t>way</w:t>
      </w:r>
      <w:r w:rsidR="00A72DE7">
        <w:rPr>
          <w:rFonts w:ascii="Arial" w:hAnsi="Arial" w:cs="Arial"/>
        </w:rPr>
        <w:t>s</w:t>
      </w:r>
      <w:r w:rsidR="00F257F1">
        <w:rPr>
          <w:rFonts w:ascii="Arial" w:hAnsi="Arial" w:cs="Arial"/>
        </w:rPr>
        <w:t xml:space="preserve">) it is common for </w:t>
      </w:r>
      <w:r w:rsidRPr="00AA19A8">
        <w:rPr>
          <w:rFonts w:ascii="Arial" w:hAnsi="Arial" w:cs="Arial"/>
        </w:rPr>
        <w:t xml:space="preserve">Main Roads WA </w:t>
      </w:r>
      <w:r w:rsidR="00F257F1">
        <w:rPr>
          <w:rFonts w:ascii="Arial" w:hAnsi="Arial" w:cs="Arial"/>
        </w:rPr>
        <w:t xml:space="preserve">being </w:t>
      </w:r>
      <w:r w:rsidRPr="00AA19A8">
        <w:rPr>
          <w:rFonts w:ascii="Arial" w:hAnsi="Arial" w:cs="Arial"/>
        </w:rPr>
        <w:t xml:space="preserve">responsible for the carriageway and related infrastructure and the Local Government </w:t>
      </w:r>
      <w:r w:rsidR="00F257F1">
        <w:rPr>
          <w:rFonts w:ascii="Arial" w:hAnsi="Arial" w:cs="Arial"/>
        </w:rPr>
        <w:t xml:space="preserve">being </w:t>
      </w:r>
      <w:r w:rsidRPr="00AA19A8">
        <w:rPr>
          <w:rFonts w:ascii="Arial" w:hAnsi="Arial" w:cs="Arial"/>
        </w:rPr>
        <w:t>responsible for the verge area. An applicant must liaise with both parties to determine their requirements.</w:t>
      </w:r>
    </w:p>
    <w:p w14:paraId="403707F6" w14:textId="77777777" w:rsidR="00721D08" w:rsidRPr="006F4A16" w:rsidRDefault="00721D08" w:rsidP="00C9693E">
      <w:pPr>
        <w:pStyle w:val="Heading1"/>
        <w:numPr>
          <w:ilvl w:val="0"/>
          <w:numId w:val="22"/>
        </w:numPr>
        <w:ind w:left="426" w:hanging="426"/>
        <w:rPr>
          <w:sz w:val="28"/>
          <w:szCs w:val="28"/>
        </w:rPr>
      </w:pPr>
      <w:bookmarkStart w:id="1" w:name="_Toc512596409"/>
      <w:bookmarkStart w:id="2" w:name="_Toc14420908"/>
      <w:r w:rsidRPr="006F4A16">
        <w:rPr>
          <w:sz w:val="28"/>
          <w:szCs w:val="28"/>
        </w:rPr>
        <w:t>Policy Objective</w:t>
      </w:r>
      <w:bookmarkEnd w:id="1"/>
      <w:bookmarkEnd w:id="2"/>
    </w:p>
    <w:p w14:paraId="1A3943A2" w14:textId="77777777" w:rsidR="00721D08" w:rsidRPr="00A349DB" w:rsidRDefault="00721D08" w:rsidP="00721D08">
      <w:pPr>
        <w:jc w:val="both"/>
        <w:rPr>
          <w:rFonts w:ascii="Arial" w:hAnsi="Arial" w:cs="Arial"/>
        </w:rPr>
      </w:pPr>
    </w:p>
    <w:p w14:paraId="21E45A79" w14:textId="77777777" w:rsidR="00637DBD" w:rsidRPr="00A349DB" w:rsidRDefault="00721D08" w:rsidP="00637DBD">
      <w:pPr>
        <w:jc w:val="both"/>
        <w:rPr>
          <w:rFonts w:ascii="Arial" w:hAnsi="Arial" w:cs="Arial"/>
          <w:szCs w:val="18"/>
        </w:rPr>
      </w:pPr>
      <w:r w:rsidRPr="00A349DB">
        <w:rPr>
          <w:rFonts w:ascii="Arial" w:hAnsi="Arial" w:cs="Arial"/>
        </w:rPr>
        <w:t>To ensure</w:t>
      </w:r>
      <w:r w:rsidR="001055AF" w:rsidRPr="00A349DB">
        <w:rPr>
          <w:rFonts w:ascii="Arial" w:hAnsi="Arial" w:cs="Arial"/>
        </w:rPr>
        <w:t xml:space="preserve"> works undertaken</w:t>
      </w:r>
      <w:r w:rsidRPr="00A349DB">
        <w:rPr>
          <w:rFonts w:ascii="Arial" w:hAnsi="Arial" w:cs="Arial"/>
        </w:rPr>
        <w:t xml:space="preserve"> </w:t>
      </w:r>
      <w:r w:rsidR="001055AF" w:rsidRPr="00A349DB">
        <w:rPr>
          <w:rFonts w:ascii="Arial" w:hAnsi="Arial" w:cs="Arial"/>
        </w:rPr>
        <w:t xml:space="preserve">in the road reserve </w:t>
      </w:r>
      <w:r w:rsidR="00D52A1A">
        <w:rPr>
          <w:rFonts w:ascii="Arial" w:hAnsi="Arial" w:cs="Arial"/>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D52A1A" w:rsidRPr="00A138CA">
        <w:rPr>
          <w:rFonts w:ascii="Arial" w:hAnsi="Arial" w:cs="Arial"/>
          <w:szCs w:val="18"/>
        </w:rPr>
        <w:t xml:space="preserve"> </w:t>
      </w:r>
      <w:r w:rsidR="00E23345" w:rsidRPr="00A349DB">
        <w:rPr>
          <w:rFonts w:ascii="Arial" w:hAnsi="Arial" w:cs="Arial"/>
        </w:rPr>
        <w:t xml:space="preserve">are </w:t>
      </w:r>
      <w:r w:rsidRPr="00A349DB">
        <w:rPr>
          <w:rFonts w:ascii="Arial" w:hAnsi="Arial" w:cs="Arial"/>
        </w:rPr>
        <w:t xml:space="preserve">in accordance </w:t>
      </w:r>
      <w:r w:rsidR="00637DBD">
        <w:rPr>
          <w:rFonts w:ascii="Arial" w:hAnsi="Arial" w:cs="Arial"/>
        </w:rPr>
        <w:t xml:space="preserve">with the </w:t>
      </w:r>
      <w:r w:rsidR="00637DBD" w:rsidRPr="00006966">
        <w:rPr>
          <w:rFonts w:ascii="Arial" w:hAnsi="Arial" w:cs="Arial"/>
          <w:color w:val="806000" w:themeColor="accent4" w:themeShade="80"/>
        </w:rPr>
        <w:t>[</w:t>
      </w:r>
      <w:r w:rsidR="00637DBD" w:rsidRPr="00006966">
        <w:rPr>
          <w:rFonts w:ascii="Arial" w:hAnsi="Arial" w:cs="Arial"/>
          <w:color w:val="806000" w:themeColor="accent4" w:themeShade="80"/>
          <w:szCs w:val="18"/>
        </w:rPr>
        <w:t>Shire/</w:t>
      </w:r>
      <w:r w:rsidR="00637DBD" w:rsidRPr="00995ACA">
        <w:rPr>
          <w:rFonts w:ascii="Arial" w:hAnsi="Arial" w:cs="Arial"/>
          <w:color w:val="806000" w:themeColor="accent4" w:themeShade="80"/>
          <w:szCs w:val="18"/>
        </w:rPr>
        <w:t xml:space="preserve">Town/City’s </w:t>
      </w:r>
      <w:r w:rsidR="00637DBD">
        <w:rPr>
          <w:rFonts w:ascii="Arial" w:hAnsi="Arial" w:cs="Arial"/>
          <w:color w:val="806000" w:themeColor="accent4" w:themeShade="80"/>
          <w:szCs w:val="18"/>
        </w:rPr>
        <w:t>&lt;</w:t>
      </w:r>
      <w:r w:rsidR="00637DBD" w:rsidRPr="00995ACA">
        <w:rPr>
          <w:rFonts w:ascii="Arial" w:hAnsi="Arial" w:cs="Arial"/>
          <w:color w:val="806000" w:themeColor="accent4" w:themeShade="80"/>
          <w:szCs w:val="18"/>
        </w:rPr>
        <w:t>insert title</w:t>
      </w:r>
      <w:r w:rsidR="00637DBD">
        <w:rPr>
          <w:rFonts w:ascii="Arial" w:hAnsi="Arial" w:cs="Arial"/>
          <w:color w:val="806000" w:themeColor="accent4" w:themeShade="80"/>
          <w:szCs w:val="18"/>
        </w:rPr>
        <w:t>&gt;</w:t>
      </w:r>
      <w:r w:rsidR="00637DBD" w:rsidRPr="00995ACA">
        <w:rPr>
          <w:rFonts w:ascii="Arial" w:hAnsi="Arial" w:cs="Arial"/>
          <w:color w:val="806000" w:themeColor="accent4" w:themeShade="80"/>
          <w:szCs w:val="18"/>
        </w:rPr>
        <w:t xml:space="preserve"> Local Law] </w:t>
      </w:r>
      <w:r w:rsidR="00637DBD" w:rsidRPr="00A349DB">
        <w:rPr>
          <w:rFonts w:ascii="Arial" w:hAnsi="Arial" w:cs="Arial"/>
          <w:szCs w:val="18"/>
        </w:rPr>
        <w:t>and</w:t>
      </w:r>
      <w:r w:rsidR="00637DBD">
        <w:rPr>
          <w:rFonts w:ascii="Arial" w:hAnsi="Arial" w:cs="Arial"/>
          <w:color w:val="806000" w:themeColor="accent4" w:themeShade="80"/>
          <w:szCs w:val="18"/>
        </w:rPr>
        <w:t xml:space="preserve"> [if applicable, a Permit Conditions Policy adopted by Council in accordance with the Local Law]</w:t>
      </w:r>
      <w:r w:rsidR="00637DBD" w:rsidRPr="00A349DB">
        <w:rPr>
          <w:rFonts w:ascii="Arial" w:hAnsi="Arial" w:cs="Arial"/>
          <w:szCs w:val="18"/>
        </w:rPr>
        <w:t>.</w:t>
      </w:r>
    </w:p>
    <w:p w14:paraId="506F8569" w14:textId="77777777" w:rsidR="00721D08" w:rsidRPr="006F4A16" w:rsidRDefault="00721D08" w:rsidP="00C9693E">
      <w:pPr>
        <w:pStyle w:val="Heading1"/>
        <w:numPr>
          <w:ilvl w:val="0"/>
          <w:numId w:val="22"/>
        </w:numPr>
        <w:ind w:left="426" w:hanging="426"/>
        <w:rPr>
          <w:sz w:val="28"/>
          <w:szCs w:val="28"/>
        </w:rPr>
      </w:pPr>
      <w:bookmarkStart w:id="3" w:name="_Toc512596411"/>
      <w:bookmarkStart w:id="4" w:name="_Toc14420909"/>
      <w:r w:rsidRPr="006F4A16">
        <w:rPr>
          <w:sz w:val="28"/>
          <w:szCs w:val="28"/>
        </w:rPr>
        <w:t>Policy Statement</w:t>
      </w:r>
      <w:bookmarkEnd w:id="3"/>
      <w:bookmarkEnd w:id="4"/>
    </w:p>
    <w:p w14:paraId="615DE27C" w14:textId="77777777" w:rsidR="00721D08" w:rsidRPr="00A349DB" w:rsidRDefault="00721D08" w:rsidP="00721D08">
      <w:pPr>
        <w:jc w:val="both"/>
        <w:rPr>
          <w:rFonts w:ascii="Arial" w:hAnsi="Arial" w:cs="Arial"/>
        </w:rPr>
      </w:pPr>
    </w:p>
    <w:p w14:paraId="69C6AAFA" w14:textId="77777777" w:rsidR="00637DBD" w:rsidRPr="00A349DB" w:rsidRDefault="00C23571" w:rsidP="00637DBD">
      <w:pPr>
        <w:jc w:val="both"/>
        <w:rPr>
          <w:rFonts w:ascii="Arial" w:hAnsi="Arial" w:cs="Arial"/>
          <w:color w:val="000000" w:themeColor="text1"/>
        </w:rPr>
      </w:pPr>
      <w:r w:rsidRPr="00A349DB">
        <w:rPr>
          <w:rFonts w:ascii="Arial" w:hAnsi="Arial" w:cs="Arial"/>
          <w:color w:val="000000" w:themeColor="text1"/>
        </w:rPr>
        <w:t xml:space="preserve">All planned works in the road reserve </w:t>
      </w:r>
      <w:r w:rsidR="00D52A1A">
        <w:rPr>
          <w:rFonts w:ascii="Arial" w:hAnsi="Arial" w:cs="Arial"/>
          <w:color w:val="000000" w:themeColor="text1"/>
        </w:rPr>
        <w:t xml:space="preserve">under the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D52A1A">
        <w:rPr>
          <w:rFonts w:ascii="Arial" w:hAnsi="Arial" w:cs="Arial"/>
          <w:color w:val="000000" w:themeColor="text1"/>
        </w:rPr>
        <w:t xml:space="preserve"> </w:t>
      </w:r>
      <w:r w:rsidRPr="00A349DB">
        <w:rPr>
          <w:rFonts w:ascii="Arial" w:hAnsi="Arial" w:cs="Arial"/>
          <w:color w:val="000000" w:themeColor="text1"/>
        </w:rPr>
        <w:t xml:space="preserve">require a </w:t>
      </w:r>
      <w:r w:rsidR="00006966" w:rsidRPr="00006966">
        <w:rPr>
          <w:rFonts w:ascii="Arial" w:hAnsi="Arial" w:cs="Arial"/>
          <w:color w:val="806000" w:themeColor="accent4" w:themeShade="80"/>
        </w:rPr>
        <w:t>[</w:t>
      </w:r>
      <w:r w:rsidR="00637DBD">
        <w:rPr>
          <w:rFonts w:ascii="Arial" w:hAnsi="Arial" w:cs="Arial"/>
          <w:color w:val="806000" w:themeColor="accent4" w:themeShade="80"/>
        </w:rPr>
        <w:t>Road Obstruction P</w:t>
      </w:r>
      <w:r w:rsidRPr="00E95EF4">
        <w:rPr>
          <w:rFonts w:ascii="Arial" w:hAnsi="Arial" w:cs="Arial"/>
          <w:color w:val="806000" w:themeColor="accent4" w:themeShade="80"/>
        </w:rPr>
        <w:t>ermit</w:t>
      </w:r>
      <w:r w:rsidR="00E00EFA" w:rsidRPr="00E95EF4">
        <w:rPr>
          <w:rFonts w:ascii="Arial" w:hAnsi="Arial" w:cs="Arial"/>
          <w:color w:val="806000" w:themeColor="accent4" w:themeShade="80"/>
        </w:rPr>
        <w:t xml:space="preserve"> or written approval</w:t>
      </w:r>
      <w:r w:rsidR="00006966">
        <w:rPr>
          <w:rFonts w:ascii="Arial" w:hAnsi="Arial" w:cs="Arial"/>
          <w:color w:val="806000" w:themeColor="accent4" w:themeShade="80"/>
        </w:rPr>
        <w:t>]</w:t>
      </w:r>
      <w:r w:rsidRPr="00006966">
        <w:rPr>
          <w:rFonts w:ascii="Arial" w:hAnsi="Arial" w:cs="Arial"/>
          <w:color w:val="806000" w:themeColor="accent4" w:themeShade="80"/>
        </w:rPr>
        <w:t xml:space="preserve"> </w:t>
      </w:r>
      <w:r w:rsidRPr="00A349DB">
        <w:rPr>
          <w:rFonts w:ascii="Arial" w:hAnsi="Arial" w:cs="Arial"/>
          <w:color w:val="000000" w:themeColor="text1"/>
        </w:rPr>
        <w:t xml:space="preserve">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349DB">
        <w:rPr>
          <w:rFonts w:ascii="Arial" w:hAnsi="Arial" w:cs="Arial"/>
          <w:color w:val="000000" w:themeColor="text1"/>
        </w:rPr>
        <w:t xml:space="preserve"> </w:t>
      </w:r>
      <w:r w:rsidR="00637DBD">
        <w:rPr>
          <w:rFonts w:ascii="Arial" w:hAnsi="Arial" w:cs="Arial"/>
          <w:color w:val="000000" w:themeColor="text1"/>
        </w:rPr>
        <w:t xml:space="preserve">in accordance with </w:t>
      </w:r>
      <w:r w:rsidR="00637DBD">
        <w:rPr>
          <w:rFonts w:ascii="Arial" w:hAnsi="Arial" w:cs="Arial"/>
          <w:color w:val="806000" w:themeColor="accent4" w:themeShade="80"/>
        </w:rPr>
        <w:t>[</w:t>
      </w:r>
      <w:r w:rsidR="00637DBD" w:rsidRPr="00995ACA">
        <w:rPr>
          <w:rFonts w:ascii="Arial" w:hAnsi="Arial" w:cs="Arial"/>
          <w:color w:val="806000" w:themeColor="accent4" w:themeShade="80"/>
          <w:szCs w:val="18"/>
        </w:rPr>
        <w:t>title</w:t>
      </w:r>
      <w:r w:rsidR="00637DBD">
        <w:rPr>
          <w:rFonts w:ascii="Arial" w:hAnsi="Arial" w:cs="Arial"/>
          <w:color w:val="806000" w:themeColor="accent4" w:themeShade="80"/>
          <w:szCs w:val="18"/>
        </w:rPr>
        <w:t xml:space="preserve"> of</w:t>
      </w:r>
      <w:r w:rsidR="00637DBD" w:rsidRPr="00995ACA">
        <w:rPr>
          <w:rFonts w:ascii="Arial" w:hAnsi="Arial" w:cs="Arial"/>
          <w:color w:val="806000" w:themeColor="accent4" w:themeShade="80"/>
          <w:szCs w:val="18"/>
        </w:rPr>
        <w:t xml:space="preserve"> Local Law]</w:t>
      </w:r>
      <w:r w:rsidR="00637DBD" w:rsidRPr="00A349DB">
        <w:rPr>
          <w:rFonts w:ascii="Arial" w:hAnsi="Arial" w:cs="Arial"/>
          <w:color w:val="000000" w:themeColor="text1"/>
        </w:rPr>
        <w:t>.</w:t>
      </w:r>
    </w:p>
    <w:p w14:paraId="059A234C" w14:textId="77777777" w:rsidR="00C23571" w:rsidRPr="00A349DB" w:rsidRDefault="00C23571" w:rsidP="00721D08">
      <w:pPr>
        <w:jc w:val="both"/>
        <w:rPr>
          <w:rFonts w:ascii="Arial" w:hAnsi="Arial" w:cs="Arial"/>
        </w:rPr>
      </w:pPr>
    </w:p>
    <w:p w14:paraId="0548D25C" w14:textId="77777777" w:rsidR="00893392" w:rsidRPr="00A349DB" w:rsidRDefault="00893392" w:rsidP="00721D08">
      <w:pPr>
        <w:jc w:val="both"/>
        <w:rPr>
          <w:rFonts w:ascii="Arial" w:hAnsi="Arial" w:cs="Arial"/>
          <w:szCs w:val="18"/>
        </w:rPr>
      </w:pPr>
      <w:r w:rsidRPr="00A349DB">
        <w:rPr>
          <w:rFonts w:ascii="Arial" w:hAnsi="Arial" w:cs="Arial"/>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shall only</w:t>
      </w:r>
      <w:r w:rsidRPr="00A349DB">
        <w:rPr>
          <w:rFonts w:ascii="Arial" w:hAnsi="Arial" w:cs="Arial"/>
          <w:szCs w:val="18"/>
        </w:rPr>
        <w:t xml:space="preserve"> approve works that comply </w:t>
      </w:r>
      <w:r w:rsidR="00E730F2" w:rsidRPr="00A349DB">
        <w:rPr>
          <w:rFonts w:ascii="Arial" w:hAnsi="Arial" w:cs="Arial"/>
          <w:szCs w:val="18"/>
        </w:rPr>
        <w:t>with</w:t>
      </w:r>
      <w:r w:rsidR="00637DBD">
        <w:rPr>
          <w:rFonts w:ascii="Arial" w:hAnsi="Arial" w:cs="Arial"/>
          <w:szCs w:val="18"/>
        </w:rPr>
        <w:t xml:space="preserve"> the </w:t>
      </w:r>
      <w:r w:rsidR="00637DBD">
        <w:rPr>
          <w:rFonts w:ascii="Arial" w:hAnsi="Arial" w:cs="Arial"/>
          <w:color w:val="806000" w:themeColor="accent4" w:themeShade="80"/>
        </w:rPr>
        <w:t>[</w:t>
      </w:r>
      <w:r w:rsidR="00637DBD" w:rsidRPr="00995ACA">
        <w:rPr>
          <w:rFonts w:ascii="Arial" w:hAnsi="Arial" w:cs="Arial"/>
          <w:color w:val="806000" w:themeColor="accent4" w:themeShade="80"/>
          <w:szCs w:val="18"/>
        </w:rPr>
        <w:t>title</w:t>
      </w:r>
      <w:r w:rsidR="00637DBD">
        <w:rPr>
          <w:rFonts w:ascii="Arial" w:hAnsi="Arial" w:cs="Arial"/>
          <w:color w:val="806000" w:themeColor="accent4" w:themeShade="80"/>
          <w:szCs w:val="18"/>
        </w:rPr>
        <w:t xml:space="preserve"> of</w:t>
      </w:r>
      <w:r w:rsidR="00637DBD" w:rsidRPr="00995ACA">
        <w:rPr>
          <w:rFonts w:ascii="Arial" w:hAnsi="Arial" w:cs="Arial"/>
          <w:color w:val="806000" w:themeColor="accent4" w:themeShade="80"/>
          <w:szCs w:val="18"/>
        </w:rPr>
        <w:t xml:space="preserve"> Local Law]</w:t>
      </w:r>
      <w:r w:rsidRPr="00A349DB">
        <w:rPr>
          <w:rFonts w:ascii="Arial" w:hAnsi="Arial" w:cs="Arial"/>
          <w:szCs w:val="18"/>
        </w:rPr>
        <w:t xml:space="preserve"> </w:t>
      </w:r>
      <w:r w:rsidR="00E730F2" w:rsidRPr="00A349DB">
        <w:rPr>
          <w:rFonts w:ascii="Arial" w:hAnsi="Arial" w:cs="Arial"/>
          <w:szCs w:val="18"/>
        </w:rPr>
        <w:t xml:space="preserve">and </w:t>
      </w:r>
      <w:r w:rsidR="00E23345" w:rsidRPr="00A349DB">
        <w:rPr>
          <w:rFonts w:ascii="Arial" w:hAnsi="Arial" w:cs="Arial"/>
          <w:szCs w:val="18"/>
        </w:rPr>
        <w:t xml:space="preserve">governing </w:t>
      </w:r>
      <w:r w:rsidR="00E730F2" w:rsidRPr="00A349DB">
        <w:rPr>
          <w:rFonts w:ascii="Arial" w:hAnsi="Arial" w:cs="Arial"/>
          <w:szCs w:val="18"/>
        </w:rPr>
        <w:t xml:space="preserve">documents; </w:t>
      </w:r>
      <w:r w:rsidRPr="00A349DB">
        <w:rPr>
          <w:rFonts w:ascii="Arial" w:hAnsi="Arial" w:cs="Arial"/>
          <w:szCs w:val="18"/>
        </w:rPr>
        <w:t>and the applicant has met all conditions covering the issue of a</w:t>
      </w:r>
      <w:r w:rsidR="00AA75E6" w:rsidRPr="00A349DB">
        <w:rPr>
          <w:rFonts w:ascii="Arial" w:hAnsi="Arial" w:cs="Arial"/>
          <w:szCs w:val="18"/>
        </w:rPr>
        <w:t xml:space="preserve"> </w:t>
      </w:r>
      <w:r w:rsidR="00006966" w:rsidRPr="00006966">
        <w:rPr>
          <w:rFonts w:ascii="Arial" w:hAnsi="Arial" w:cs="Arial"/>
          <w:color w:val="806000" w:themeColor="accent4" w:themeShade="80"/>
          <w:szCs w:val="18"/>
        </w:rPr>
        <w:t>[</w:t>
      </w:r>
      <w:r w:rsidR="00637DBD">
        <w:rPr>
          <w:rFonts w:ascii="Arial" w:hAnsi="Arial" w:cs="Arial"/>
          <w:color w:val="806000" w:themeColor="accent4" w:themeShade="80"/>
        </w:rPr>
        <w:t>Road Obstruction P</w:t>
      </w:r>
      <w:r w:rsidR="00637DBD" w:rsidRPr="00E95EF4">
        <w:rPr>
          <w:rFonts w:ascii="Arial" w:hAnsi="Arial" w:cs="Arial"/>
          <w:color w:val="806000" w:themeColor="accent4" w:themeShade="80"/>
        </w:rPr>
        <w:t xml:space="preserve">ermit or </w:t>
      </w:r>
      <w:r w:rsidR="00E00EFA" w:rsidRPr="00E95EF4">
        <w:rPr>
          <w:rFonts w:ascii="Arial" w:hAnsi="Arial" w:cs="Arial"/>
          <w:color w:val="806000" w:themeColor="accent4" w:themeShade="80"/>
        </w:rPr>
        <w:t>written approval</w:t>
      </w:r>
      <w:r w:rsidR="00006966" w:rsidRPr="00006966">
        <w:rPr>
          <w:rFonts w:ascii="Arial" w:hAnsi="Arial" w:cs="Arial"/>
          <w:color w:val="806000" w:themeColor="accent4" w:themeShade="80"/>
        </w:rPr>
        <w:t>]</w:t>
      </w:r>
      <w:r w:rsidRPr="00A349DB">
        <w:rPr>
          <w:rFonts w:ascii="Arial" w:hAnsi="Arial" w:cs="Arial"/>
          <w:szCs w:val="18"/>
        </w:rPr>
        <w:t>.</w:t>
      </w:r>
    </w:p>
    <w:p w14:paraId="55BACC4B" w14:textId="77777777" w:rsidR="006C2162" w:rsidRPr="006F4A16" w:rsidRDefault="006C2162" w:rsidP="00C9693E">
      <w:pPr>
        <w:pStyle w:val="Heading1"/>
        <w:numPr>
          <w:ilvl w:val="0"/>
          <w:numId w:val="22"/>
        </w:numPr>
        <w:ind w:left="426" w:hanging="426"/>
        <w:rPr>
          <w:sz w:val="28"/>
          <w:szCs w:val="28"/>
        </w:rPr>
      </w:pPr>
      <w:bookmarkStart w:id="5" w:name="_Toc512596410"/>
      <w:bookmarkStart w:id="6" w:name="_Toc14420910"/>
      <w:r w:rsidRPr="006F4A16">
        <w:rPr>
          <w:sz w:val="28"/>
          <w:szCs w:val="28"/>
        </w:rPr>
        <w:lastRenderedPageBreak/>
        <w:t>Policy Scope</w:t>
      </w:r>
      <w:bookmarkEnd w:id="5"/>
      <w:bookmarkEnd w:id="6"/>
    </w:p>
    <w:p w14:paraId="7A3C2DE9" w14:textId="77777777" w:rsidR="006C2162" w:rsidRPr="00A349DB" w:rsidRDefault="006C2162" w:rsidP="006C2162">
      <w:pPr>
        <w:jc w:val="both"/>
        <w:rPr>
          <w:rFonts w:ascii="Arial" w:hAnsi="Arial" w:cs="Arial"/>
        </w:rPr>
      </w:pPr>
    </w:p>
    <w:p w14:paraId="71BA4D96" w14:textId="77777777" w:rsidR="006C2162" w:rsidRPr="00A349DB" w:rsidRDefault="006C2162" w:rsidP="006C2162">
      <w:pPr>
        <w:jc w:val="both"/>
        <w:rPr>
          <w:rFonts w:ascii="Arial" w:hAnsi="Arial" w:cs="Arial"/>
        </w:rPr>
      </w:pPr>
      <w:r w:rsidRPr="00A349DB">
        <w:rPr>
          <w:rFonts w:ascii="Arial" w:hAnsi="Arial" w:cs="Arial"/>
        </w:rPr>
        <w:t>This policy applies to:</w:t>
      </w:r>
    </w:p>
    <w:p w14:paraId="133F5CC5" w14:textId="77777777" w:rsidR="006C2162" w:rsidRPr="00A138CA" w:rsidRDefault="006C2162" w:rsidP="006C2162">
      <w:pPr>
        <w:pStyle w:val="ListParagraph"/>
        <w:numPr>
          <w:ilvl w:val="0"/>
          <w:numId w:val="8"/>
        </w:numPr>
        <w:jc w:val="both"/>
        <w:rPr>
          <w:rFonts w:ascii="Arial" w:hAnsi="Arial" w:cs="Arial"/>
        </w:rPr>
      </w:pPr>
      <w:r w:rsidRPr="00A349DB">
        <w:rPr>
          <w:rFonts w:ascii="Arial" w:hAnsi="Arial" w:cs="Arial"/>
        </w:rPr>
        <w:t xml:space="preserve">Planned works in the road reserve under the care and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w:t>
      </w:r>
    </w:p>
    <w:p w14:paraId="00D6ACFD" w14:textId="77777777" w:rsidR="006C2162" w:rsidRPr="00A138CA" w:rsidRDefault="006C2162" w:rsidP="006C2162">
      <w:pPr>
        <w:pStyle w:val="ListParagraph"/>
        <w:numPr>
          <w:ilvl w:val="0"/>
          <w:numId w:val="8"/>
        </w:numPr>
        <w:jc w:val="both"/>
        <w:rPr>
          <w:rFonts w:ascii="Arial" w:hAnsi="Arial" w:cs="Arial"/>
        </w:rPr>
      </w:pPr>
      <w:r w:rsidRPr="00A138CA">
        <w:rPr>
          <w:rFonts w:ascii="Arial" w:hAnsi="Arial" w:cs="Arial"/>
          <w:szCs w:val="18"/>
        </w:rPr>
        <w:t xml:space="preserve">Unplanned works in the road reserve under the care and control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w:t>
      </w:r>
    </w:p>
    <w:p w14:paraId="46B71AF6" w14:textId="77777777" w:rsidR="00721D08" w:rsidRPr="006F4A16" w:rsidRDefault="00721D08" w:rsidP="00C9693E">
      <w:pPr>
        <w:pStyle w:val="Heading1"/>
        <w:numPr>
          <w:ilvl w:val="0"/>
          <w:numId w:val="22"/>
        </w:numPr>
        <w:ind w:left="426" w:hanging="426"/>
        <w:rPr>
          <w:sz w:val="28"/>
          <w:szCs w:val="28"/>
        </w:rPr>
      </w:pPr>
      <w:bookmarkStart w:id="7" w:name="_Toc512596412"/>
      <w:bookmarkStart w:id="8" w:name="_Toc14420911"/>
      <w:r w:rsidRPr="006F4A16">
        <w:rPr>
          <w:sz w:val="28"/>
          <w:szCs w:val="28"/>
        </w:rPr>
        <w:t>Statutory Authority</w:t>
      </w:r>
      <w:bookmarkEnd w:id="7"/>
      <w:bookmarkEnd w:id="8"/>
    </w:p>
    <w:p w14:paraId="799219EB" w14:textId="77777777" w:rsidR="00721D08" w:rsidRPr="00530CE7" w:rsidRDefault="00721D08" w:rsidP="00721D08">
      <w:pPr>
        <w:rPr>
          <w:rFonts w:ascii="Arial" w:hAnsi="Arial" w:cs="Arial"/>
        </w:rPr>
      </w:pPr>
    </w:p>
    <w:p w14:paraId="74F94DC5" w14:textId="77777777" w:rsidR="00721D08" w:rsidRDefault="006C2162" w:rsidP="00721D08">
      <w:pPr>
        <w:rPr>
          <w:rFonts w:ascii="Arial" w:hAnsi="Arial" w:cs="Arial"/>
          <w:i/>
        </w:rPr>
      </w:pPr>
      <w:r w:rsidRPr="00CB688C">
        <w:rPr>
          <w:rFonts w:ascii="Arial" w:hAnsi="Arial" w:cs="Arial"/>
          <w:i/>
        </w:rPr>
        <w:t>Local Government Act 1995</w:t>
      </w:r>
    </w:p>
    <w:p w14:paraId="1B297315" w14:textId="77777777" w:rsidR="00CB688C" w:rsidRPr="00331403" w:rsidRDefault="00CB688C" w:rsidP="00721D08">
      <w:pPr>
        <w:rPr>
          <w:rFonts w:ascii="Arial" w:hAnsi="Arial" w:cs="Arial"/>
          <w:i/>
        </w:rPr>
      </w:pPr>
      <w:r w:rsidRPr="00331403">
        <w:rPr>
          <w:rFonts w:ascii="Arial" w:hAnsi="Arial" w:cs="Arial"/>
          <w:i/>
        </w:rPr>
        <w:t>Local Government (Uniform Local Provisions) Regulations 1996 (section</w:t>
      </w:r>
      <w:r w:rsidR="00C46CA2" w:rsidRPr="00331403">
        <w:rPr>
          <w:rFonts w:ascii="Arial" w:hAnsi="Arial" w:cs="Arial"/>
          <w:i/>
        </w:rPr>
        <w:t>s</w:t>
      </w:r>
      <w:r w:rsidRPr="00331403">
        <w:rPr>
          <w:rFonts w:ascii="Arial" w:hAnsi="Arial" w:cs="Arial"/>
          <w:i/>
        </w:rPr>
        <w:t xml:space="preserve"> </w:t>
      </w:r>
      <w:r w:rsidR="00C46CA2" w:rsidRPr="00331403">
        <w:rPr>
          <w:rFonts w:ascii="Arial" w:hAnsi="Arial" w:cs="Arial"/>
          <w:i/>
        </w:rPr>
        <w:t xml:space="preserve">5, 6 and </w:t>
      </w:r>
      <w:r w:rsidRPr="00331403">
        <w:rPr>
          <w:rFonts w:ascii="Arial" w:hAnsi="Arial" w:cs="Arial"/>
          <w:i/>
        </w:rPr>
        <w:t>17)</w:t>
      </w:r>
    </w:p>
    <w:p w14:paraId="2030B17E" w14:textId="77777777" w:rsidR="00AA09C6" w:rsidRPr="00331403" w:rsidRDefault="00AA09C6" w:rsidP="00AA09C6">
      <w:pPr>
        <w:rPr>
          <w:rFonts w:ascii="Arial" w:hAnsi="Arial" w:cs="Arial"/>
          <w:i/>
        </w:rPr>
      </w:pPr>
      <w:r w:rsidRPr="00331403">
        <w:rPr>
          <w:rFonts w:ascii="Arial" w:hAnsi="Arial" w:cs="Arial"/>
          <w:i/>
        </w:rPr>
        <w:t>Land Administration Act 1997</w:t>
      </w:r>
    </w:p>
    <w:p w14:paraId="0715DF7B" w14:textId="77777777" w:rsidR="00284067" w:rsidRPr="00E95EF4" w:rsidRDefault="00284067" w:rsidP="00AA09C6">
      <w:pPr>
        <w:rPr>
          <w:rFonts w:ascii="Arial" w:hAnsi="Arial" w:cs="Arial"/>
          <w:i/>
        </w:rPr>
      </w:pPr>
      <w:r w:rsidRPr="00E95EF4">
        <w:rPr>
          <w:rFonts w:ascii="Arial" w:hAnsi="Arial" w:cs="Arial"/>
          <w:i/>
        </w:rPr>
        <w:t>Occupational Safety and Health Act 1984</w:t>
      </w:r>
    </w:p>
    <w:p w14:paraId="6D2B27B4" w14:textId="77777777" w:rsidR="00B07ECD" w:rsidRPr="00E95EF4" w:rsidRDefault="00B07ECD" w:rsidP="00AA09C6">
      <w:pPr>
        <w:rPr>
          <w:rFonts w:ascii="Arial" w:hAnsi="Arial" w:cs="Arial"/>
          <w:i/>
        </w:rPr>
      </w:pPr>
      <w:r w:rsidRPr="00E95EF4">
        <w:rPr>
          <w:rFonts w:ascii="Arial" w:hAnsi="Arial" w:cs="Arial"/>
          <w:i/>
        </w:rPr>
        <w:t>Environmental Protection (Noise) Regulations 1997</w:t>
      </w:r>
    </w:p>
    <w:p w14:paraId="2B9F232C" w14:textId="77777777" w:rsidR="00721D08" w:rsidRPr="00006966" w:rsidRDefault="00006966" w:rsidP="00721D08">
      <w:pPr>
        <w:rPr>
          <w:rFonts w:ascii="Arial" w:hAnsi="Arial" w:cs="Arial"/>
          <w:color w:val="806000" w:themeColor="accent4" w:themeShade="80"/>
        </w:rPr>
      </w:pPr>
      <w:r>
        <w:rPr>
          <w:rFonts w:ascii="Arial" w:hAnsi="Arial" w:cs="Arial"/>
          <w:color w:val="806000" w:themeColor="accent4" w:themeShade="80"/>
        </w:rPr>
        <w:t>[</w:t>
      </w:r>
      <w:r w:rsidR="006C2162" w:rsidRPr="00006966">
        <w:rPr>
          <w:rFonts w:ascii="Arial" w:hAnsi="Arial" w:cs="Arial"/>
          <w:color w:val="806000" w:themeColor="accent4" w:themeShade="80"/>
        </w:rPr>
        <w:t>Relevant Local Law</w:t>
      </w:r>
      <w:r>
        <w:rPr>
          <w:rFonts w:ascii="Arial" w:hAnsi="Arial" w:cs="Arial"/>
          <w:color w:val="806000" w:themeColor="accent4" w:themeShade="80"/>
        </w:rPr>
        <w:t>]</w:t>
      </w:r>
    </w:p>
    <w:p w14:paraId="13150F5A" w14:textId="77777777" w:rsidR="008A516C" w:rsidRDefault="008A516C" w:rsidP="00721D08">
      <w:pPr>
        <w:rPr>
          <w:rFonts w:ascii="Arial" w:hAnsi="Arial" w:cs="Arial"/>
        </w:rPr>
      </w:pPr>
    </w:p>
    <w:p w14:paraId="29FAA44C" w14:textId="77777777" w:rsidR="008A516C" w:rsidRPr="00E95EF4" w:rsidRDefault="008A516C" w:rsidP="008A516C">
      <w:pPr>
        <w:jc w:val="both"/>
        <w:rPr>
          <w:rFonts w:ascii="Arial" w:hAnsi="Arial" w:cs="Arial"/>
          <w:lang w:val="en"/>
        </w:rPr>
      </w:pPr>
      <w:r w:rsidRPr="00E95EF4">
        <w:rPr>
          <w:rFonts w:ascii="Arial" w:hAnsi="Arial" w:cs="Arial"/>
          <w:lang w:val="en"/>
        </w:rPr>
        <w:t>It is acknowledged th</w:t>
      </w:r>
      <w:r w:rsidR="00A1665B" w:rsidRPr="00E95EF4">
        <w:rPr>
          <w:rFonts w:ascii="Arial" w:hAnsi="Arial" w:cs="Arial"/>
          <w:lang w:val="en"/>
        </w:rPr>
        <w:t xml:space="preserve">e </w:t>
      </w:r>
      <w:r w:rsidR="00A1665B" w:rsidRPr="00E95EF4">
        <w:rPr>
          <w:rFonts w:ascii="Arial" w:hAnsi="Arial" w:cs="Arial"/>
          <w:i/>
          <w:lang w:val="en"/>
        </w:rPr>
        <w:t>Telecommunications Act 1997</w:t>
      </w:r>
      <w:r w:rsidR="00A1665B" w:rsidRPr="00E95EF4">
        <w:rPr>
          <w:rFonts w:ascii="Arial" w:hAnsi="Arial" w:cs="Arial"/>
          <w:lang w:val="en"/>
        </w:rPr>
        <w:t xml:space="preserve"> </w:t>
      </w:r>
      <w:r w:rsidRPr="00E95EF4">
        <w:rPr>
          <w:rFonts w:ascii="Arial" w:hAnsi="Arial" w:cs="Arial"/>
          <w:lang w:val="en"/>
        </w:rPr>
        <w:t xml:space="preserve">provides certain exemptions to telecommunications carriers from </w:t>
      </w:r>
      <w:r w:rsidR="00A1665B" w:rsidRPr="00E95EF4">
        <w:rPr>
          <w:rFonts w:ascii="Arial" w:hAnsi="Arial" w:cs="Arial"/>
          <w:lang w:val="en"/>
        </w:rPr>
        <w:t>State and Territory laws including the powers and functions of a local government body</w:t>
      </w:r>
      <w:r w:rsidRPr="00E95EF4">
        <w:rPr>
          <w:rFonts w:ascii="Arial" w:hAnsi="Arial" w:cs="Arial"/>
          <w:lang w:val="en"/>
        </w:rPr>
        <w:t>. Notwithstanding, it is in the best interest of all concerned that in the majority of cases</w:t>
      </w:r>
      <w:r w:rsidR="00A427EF">
        <w:rPr>
          <w:rFonts w:ascii="Arial" w:hAnsi="Arial" w:cs="Arial"/>
          <w:lang w:val="en"/>
        </w:rPr>
        <w:t>,</w:t>
      </w:r>
      <w:r w:rsidRPr="00E95EF4">
        <w:rPr>
          <w:rFonts w:ascii="Arial" w:hAnsi="Arial" w:cs="Arial"/>
          <w:lang w:val="en"/>
        </w:rPr>
        <w:t xml:space="preserve"> telecommunications carriers </w:t>
      </w:r>
      <w:r w:rsidR="00A427EF">
        <w:rPr>
          <w:rFonts w:ascii="Arial" w:hAnsi="Arial" w:cs="Arial"/>
          <w:lang w:val="en"/>
        </w:rPr>
        <w:t xml:space="preserve">and other utility providers that have exemptions </w:t>
      </w:r>
      <w:r w:rsidRPr="00E95EF4">
        <w:rPr>
          <w:rFonts w:ascii="Arial" w:hAnsi="Arial" w:cs="Arial"/>
          <w:lang w:val="en"/>
        </w:rPr>
        <w:t>abide with the requirements of Local Government so as to mutually manage and main</w:t>
      </w:r>
      <w:r w:rsidR="00CD17A0">
        <w:rPr>
          <w:rFonts w:ascii="Arial" w:hAnsi="Arial" w:cs="Arial"/>
          <w:lang w:val="en"/>
        </w:rPr>
        <w:t>tain safety in the road reserve</w:t>
      </w:r>
      <w:r w:rsidR="00A1665B" w:rsidRPr="00E95EF4">
        <w:rPr>
          <w:rFonts w:ascii="Arial" w:hAnsi="Arial" w:cs="Arial"/>
        </w:rPr>
        <w:t xml:space="preserve"> </w:t>
      </w:r>
      <w:r w:rsidRPr="00E95EF4">
        <w:rPr>
          <w:rFonts w:ascii="Arial" w:hAnsi="Arial" w:cs="Arial"/>
          <w:lang w:val="en"/>
        </w:rPr>
        <w:t>for the benefit of all users.</w:t>
      </w:r>
    </w:p>
    <w:p w14:paraId="0F7DBEB8" w14:textId="77777777" w:rsidR="00721D08" w:rsidRPr="006F4A16" w:rsidRDefault="00721D08" w:rsidP="00C9693E">
      <w:pPr>
        <w:pStyle w:val="Heading1"/>
        <w:numPr>
          <w:ilvl w:val="0"/>
          <w:numId w:val="22"/>
        </w:numPr>
        <w:ind w:left="426" w:hanging="426"/>
        <w:rPr>
          <w:sz w:val="28"/>
          <w:szCs w:val="28"/>
        </w:rPr>
      </w:pPr>
      <w:bookmarkStart w:id="9" w:name="_Toc512596414"/>
      <w:bookmarkStart w:id="10" w:name="_Toc14420912"/>
      <w:r w:rsidRPr="006F4A16">
        <w:rPr>
          <w:sz w:val="28"/>
          <w:szCs w:val="28"/>
        </w:rPr>
        <w:t>Related Policies, Standards, Guidelines and Procedures</w:t>
      </w:r>
      <w:bookmarkEnd w:id="9"/>
      <w:bookmarkEnd w:id="10"/>
    </w:p>
    <w:p w14:paraId="660A5AC7" w14:textId="77777777" w:rsidR="00721D08" w:rsidRPr="00530CE7" w:rsidRDefault="00721D08" w:rsidP="00721D08">
      <w:pPr>
        <w:rPr>
          <w:rFonts w:ascii="Arial" w:hAnsi="Arial" w:cs="Arial"/>
        </w:rPr>
      </w:pPr>
    </w:p>
    <w:p w14:paraId="36497E80" w14:textId="77777777" w:rsidR="00721D08" w:rsidRPr="00530CE7" w:rsidRDefault="00721D08" w:rsidP="00721D08">
      <w:pPr>
        <w:rPr>
          <w:rFonts w:ascii="Arial" w:hAnsi="Arial" w:cs="Arial"/>
        </w:rPr>
      </w:pPr>
      <w:r w:rsidRPr="00530CE7">
        <w:rPr>
          <w:rFonts w:ascii="Arial" w:hAnsi="Arial" w:cs="Arial"/>
        </w:rPr>
        <w:t xml:space="preserve">The following </w:t>
      </w:r>
      <w:r>
        <w:rPr>
          <w:rFonts w:ascii="Arial" w:hAnsi="Arial" w:cs="Arial"/>
        </w:rPr>
        <w:t xml:space="preserve">policies, </w:t>
      </w:r>
      <w:r w:rsidRPr="00530CE7">
        <w:rPr>
          <w:rFonts w:ascii="Arial" w:hAnsi="Arial" w:cs="Arial"/>
          <w:szCs w:val="18"/>
        </w:rPr>
        <w:t>guidelines and procedures</w:t>
      </w:r>
      <w:r w:rsidRPr="00530CE7">
        <w:rPr>
          <w:rFonts w:ascii="Arial" w:hAnsi="Arial" w:cs="Arial"/>
        </w:rPr>
        <w:t xml:space="preserve"> are relevant to this policy:</w:t>
      </w:r>
    </w:p>
    <w:p w14:paraId="3C86D828" w14:textId="77777777" w:rsidR="00CD17A0" w:rsidRPr="00E23345" w:rsidRDefault="00CD17A0" w:rsidP="00CD17A0">
      <w:pPr>
        <w:jc w:val="both"/>
        <w:rPr>
          <w:rFonts w:ascii="Arial" w:eastAsia="Times New Roman" w:hAnsi="Arial" w:cs="Arial"/>
          <w:bCs/>
          <w:lang w:eastAsia="en-AU"/>
        </w:rPr>
      </w:pPr>
      <w:r w:rsidRPr="006129F8">
        <w:rPr>
          <w:rFonts w:ascii="Arial" w:eastAsia="Times New Roman" w:hAnsi="Arial" w:cs="Arial"/>
          <w:bCs/>
          <w:i/>
          <w:lang w:eastAsia="en-AU"/>
        </w:rPr>
        <w:t>Traffic Management for Works on Roads Code of Practice</w:t>
      </w:r>
      <w:r>
        <w:rPr>
          <w:rFonts w:ascii="Arial" w:eastAsia="Times New Roman" w:hAnsi="Arial" w:cs="Arial"/>
          <w:bCs/>
          <w:lang w:eastAsia="en-AU"/>
        </w:rPr>
        <w:t xml:space="preserve"> 2018</w:t>
      </w:r>
      <w:r w:rsidRPr="00E23345">
        <w:rPr>
          <w:rFonts w:ascii="Arial" w:eastAsia="Times New Roman" w:hAnsi="Arial" w:cs="Arial"/>
          <w:bCs/>
          <w:lang w:eastAsia="en-AU"/>
        </w:rPr>
        <w:t xml:space="preserve"> </w:t>
      </w:r>
      <w:r>
        <w:rPr>
          <w:rFonts w:ascii="Arial" w:eastAsia="Times New Roman" w:hAnsi="Arial" w:cs="Arial"/>
          <w:bCs/>
          <w:lang w:eastAsia="en-AU"/>
        </w:rPr>
        <w:t xml:space="preserve">or latest version </w:t>
      </w:r>
      <w:r w:rsidRPr="00E23345">
        <w:rPr>
          <w:rFonts w:ascii="Arial" w:eastAsia="Times New Roman" w:hAnsi="Arial" w:cs="Arial"/>
          <w:bCs/>
          <w:lang w:eastAsia="en-AU"/>
        </w:rPr>
        <w:t>(Main Roads Western Australia)</w:t>
      </w:r>
      <w:r>
        <w:rPr>
          <w:rFonts w:ascii="Arial" w:eastAsia="Times New Roman" w:hAnsi="Arial" w:cs="Arial"/>
          <w:bCs/>
          <w:lang w:eastAsia="en-AU"/>
        </w:rPr>
        <w:t>.</w:t>
      </w:r>
    </w:p>
    <w:p w14:paraId="1C1F4057" w14:textId="77777777" w:rsidR="00CD17A0" w:rsidRPr="00E23345" w:rsidRDefault="00CD17A0" w:rsidP="00CD17A0">
      <w:pPr>
        <w:jc w:val="both"/>
        <w:rPr>
          <w:rFonts w:ascii="Arial" w:eastAsia="Times New Roman" w:hAnsi="Arial" w:cs="Arial"/>
          <w:bCs/>
          <w:lang w:eastAsia="en-AU"/>
        </w:rPr>
      </w:pPr>
      <w:r w:rsidRPr="006129F8">
        <w:rPr>
          <w:rFonts w:ascii="Arial" w:eastAsia="Times New Roman" w:hAnsi="Arial" w:cs="Arial"/>
          <w:bCs/>
          <w:i/>
          <w:lang w:eastAsia="en-AU"/>
        </w:rPr>
        <w:t>Utility Providers Code of Practice for Western Australia</w:t>
      </w:r>
      <w:r w:rsidRPr="00E23345">
        <w:rPr>
          <w:rFonts w:ascii="Arial" w:eastAsia="Times New Roman" w:hAnsi="Arial" w:cs="Arial"/>
          <w:bCs/>
          <w:lang w:eastAsia="en-AU"/>
        </w:rPr>
        <w:t xml:space="preserve"> </w:t>
      </w:r>
      <w:r>
        <w:rPr>
          <w:rFonts w:ascii="Arial" w:eastAsia="Times New Roman" w:hAnsi="Arial" w:cs="Arial"/>
          <w:bCs/>
          <w:lang w:eastAsia="en-AU"/>
        </w:rPr>
        <w:t xml:space="preserve">2015 or latest version </w:t>
      </w:r>
      <w:r w:rsidRPr="00E23345">
        <w:rPr>
          <w:rFonts w:ascii="Arial" w:eastAsia="Times New Roman" w:hAnsi="Arial" w:cs="Arial"/>
          <w:bCs/>
          <w:lang w:eastAsia="en-AU"/>
        </w:rPr>
        <w:t>(Utility Services Providers Committee</w:t>
      </w:r>
      <w:r>
        <w:rPr>
          <w:rFonts w:ascii="Arial" w:eastAsia="Times New Roman" w:hAnsi="Arial" w:cs="Arial"/>
          <w:bCs/>
          <w:lang w:eastAsia="en-AU"/>
        </w:rPr>
        <w:t>).</w:t>
      </w:r>
    </w:p>
    <w:p w14:paraId="75F3F9DB" w14:textId="77777777" w:rsidR="00CD17A0" w:rsidRPr="00C61A6F" w:rsidRDefault="00CD17A0" w:rsidP="00CD17A0">
      <w:pPr>
        <w:jc w:val="both"/>
        <w:rPr>
          <w:rFonts w:ascii="Arial" w:eastAsia="Times New Roman" w:hAnsi="Arial" w:cs="Arial"/>
          <w:bCs/>
          <w:color w:val="000000" w:themeColor="text1"/>
          <w:lang w:eastAsia="en-AU"/>
        </w:rPr>
      </w:pPr>
      <w:r w:rsidRPr="006129F8">
        <w:rPr>
          <w:rFonts w:ascii="Arial" w:eastAsia="Times New Roman" w:hAnsi="Arial" w:cs="Arial"/>
          <w:bCs/>
          <w:i/>
          <w:color w:val="000000" w:themeColor="text1"/>
          <w:lang w:eastAsia="en-AU"/>
        </w:rPr>
        <w:t>Restoration and Reinstatement Specification for Local Governments in Western Australia</w:t>
      </w:r>
      <w:r w:rsidRPr="00C61A6F">
        <w:rPr>
          <w:rFonts w:ascii="Arial" w:eastAsia="Times New Roman" w:hAnsi="Arial" w:cs="Arial"/>
          <w:bCs/>
          <w:color w:val="000000" w:themeColor="text1"/>
          <w:lang w:eastAsia="en-AU"/>
        </w:rPr>
        <w:t xml:space="preserve"> </w:t>
      </w:r>
      <w:r>
        <w:rPr>
          <w:rFonts w:ascii="Arial" w:eastAsia="Times New Roman" w:hAnsi="Arial" w:cs="Arial"/>
          <w:bCs/>
          <w:color w:val="000000" w:themeColor="text1"/>
          <w:lang w:eastAsia="en-AU"/>
        </w:rPr>
        <w:t xml:space="preserve">2002 or latest version </w:t>
      </w:r>
      <w:r w:rsidRPr="00C61A6F">
        <w:rPr>
          <w:rFonts w:ascii="Arial" w:eastAsia="Times New Roman" w:hAnsi="Arial" w:cs="Arial"/>
          <w:bCs/>
          <w:color w:val="000000" w:themeColor="text1"/>
          <w:lang w:eastAsia="en-AU"/>
        </w:rPr>
        <w:t>(Institute of Public Works Engineering Australia</w:t>
      </w:r>
      <w:r>
        <w:rPr>
          <w:rFonts w:ascii="Arial" w:eastAsia="Times New Roman" w:hAnsi="Arial" w:cs="Arial"/>
          <w:bCs/>
          <w:color w:val="000000" w:themeColor="text1"/>
          <w:lang w:eastAsia="en-AU"/>
        </w:rPr>
        <w:t>,</w:t>
      </w:r>
      <w:r w:rsidRPr="00C61A6F">
        <w:rPr>
          <w:rFonts w:ascii="Arial" w:eastAsia="Times New Roman" w:hAnsi="Arial" w:cs="Arial"/>
          <w:bCs/>
          <w:color w:val="000000" w:themeColor="text1"/>
          <w:lang w:eastAsia="en-AU"/>
        </w:rPr>
        <w:t xml:space="preserve"> WA Division Inc.)</w:t>
      </w:r>
    </w:p>
    <w:p w14:paraId="2BC545DD" w14:textId="77777777" w:rsidR="00721D08" w:rsidRPr="00695BE4" w:rsidRDefault="00695BE4" w:rsidP="00721D08">
      <w:pPr>
        <w:rPr>
          <w:rFonts w:ascii="Arial" w:hAnsi="Arial" w:cs="Arial"/>
          <w:color w:val="806000" w:themeColor="accent4" w:themeShade="80"/>
        </w:rPr>
      </w:pPr>
      <w:r w:rsidRPr="00695BE4">
        <w:rPr>
          <w:rFonts w:ascii="Arial" w:hAnsi="Arial" w:cs="Arial"/>
          <w:color w:val="806000" w:themeColor="accent4" w:themeShade="80"/>
        </w:rPr>
        <w:t>[</w:t>
      </w:r>
      <w:r w:rsidR="00721D08" w:rsidRPr="00695BE4">
        <w:rPr>
          <w:rFonts w:ascii="Arial" w:hAnsi="Arial" w:cs="Arial"/>
          <w:color w:val="806000" w:themeColor="accent4" w:themeShade="80"/>
        </w:rPr>
        <w:t>List as applicable</w:t>
      </w:r>
      <w:r w:rsidRPr="00695BE4">
        <w:rPr>
          <w:rFonts w:ascii="Arial" w:hAnsi="Arial" w:cs="Arial"/>
          <w:color w:val="806000" w:themeColor="accent4" w:themeShade="80"/>
        </w:rPr>
        <w:t>]</w:t>
      </w:r>
    </w:p>
    <w:p w14:paraId="4A15FA23" w14:textId="77777777" w:rsidR="006C2162" w:rsidRPr="006F4A16" w:rsidRDefault="006C2162" w:rsidP="00C9693E">
      <w:pPr>
        <w:pStyle w:val="Heading1"/>
        <w:numPr>
          <w:ilvl w:val="0"/>
          <w:numId w:val="22"/>
        </w:numPr>
        <w:ind w:left="426" w:hanging="426"/>
        <w:rPr>
          <w:sz w:val="28"/>
          <w:szCs w:val="28"/>
        </w:rPr>
      </w:pPr>
      <w:bookmarkStart w:id="11" w:name="_Toc14420913"/>
      <w:r w:rsidRPr="006F4A16">
        <w:rPr>
          <w:sz w:val="28"/>
          <w:szCs w:val="28"/>
        </w:rPr>
        <w:t>Definitions</w:t>
      </w:r>
      <w:bookmarkEnd w:id="11"/>
    </w:p>
    <w:p w14:paraId="4829FC29" w14:textId="77777777" w:rsidR="006C2162" w:rsidRDefault="006C2162" w:rsidP="006C2162">
      <w:pPr>
        <w:rPr>
          <w:rFonts w:ascii="Arial" w:hAnsi="Arial" w:cs="Arial"/>
        </w:rPr>
      </w:pPr>
    </w:p>
    <w:p w14:paraId="0DBB9CDF" w14:textId="77777777" w:rsidR="00007EE5" w:rsidRPr="00E95EF4" w:rsidRDefault="00007EE5" w:rsidP="006C2162">
      <w:pPr>
        <w:rPr>
          <w:rFonts w:ascii="Arial" w:hAnsi="Arial" w:cs="Arial"/>
        </w:rPr>
      </w:pPr>
      <w:r w:rsidRPr="00AA19A8">
        <w:rPr>
          <w:rFonts w:ascii="Arial" w:hAnsi="Arial" w:cs="Arial"/>
          <w:b/>
        </w:rPr>
        <w:t>Applicant</w:t>
      </w:r>
      <w:r w:rsidRPr="00E95EF4">
        <w:rPr>
          <w:rFonts w:ascii="Arial" w:hAnsi="Arial" w:cs="Arial"/>
        </w:rPr>
        <w:t xml:space="preserve"> means </w:t>
      </w:r>
      <w:r w:rsidR="002B2887" w:rsidRPr="00E95EF4">
        <w:rPr>
          <w:rFonts w:ascii="Arial" w:hAnsi="Arial" w:cs="Arial"/>
        </w:rPr>
        <w:t>a person who applies for a &lt;permit or written approval&gt;.</w:t>
      </w:r>
    </w:p>
    <w:p w14:paraId="717DC0AB" w14:textId="77777777" w:rsidR="00007EE5" w:rsidRDefault="00007EE5" w:rsidP="006C2162">
      <w:pPr>
        <w:rPr>
          <w:rFonts w:ascii="Arial" w:hAnsi="Arial" w:cs="Arial"/>
        </w:rPr>
      </w:pPr>
    </w:p>
    <w:p w14:paraId="00556007" w14:textId="77777777" w:rsidR="00AA19A8" w:rsidRDefault="00AA19A8" w:rsidP="006C2162">
      <w:pPr>
        <w:rPr>
          <w:rFonts w:ascii="Arial" w:hAnsi="Arial" w:cs="Arial"/>
        </w:rPr>
      </w:pPr>
      <w:r w:rsidRPr="00AA19A8">
        <w:rPr>
          <w:rFonts w:ascii="Arial" w:hAnsi="Arial" w:cs="Arial"/>
          <w:b/>
        </w:rPr>
        <w:t>Carriageway</w:t>
      </w:r>
      <w:r>
        <w:rPr>
          <w:rFonts w:ascii="Arial" w:hAnsi="Arial" w:cs="Arial"/>
        </w:rPr>
        <w:t xml:space="preserve"> means a portion of a road that is improved, designed or ordinarily used for vehicular traffic, and includes the shoulders, and areas, including embayment’s at the side or centre of the carriageway, used for the stopping or parking of vehicles; and, where a road has two or more of those portions divided by a median strip, the expression means each of those portions separately. (</w:t>
      </w:r>
      <w:r w:rsidRPr="00AA19A8">
        <w:rPr>
          <w:rFonts w:ascii="Arial" w:hAnsi="Arial" w:cs="Arial"/>
          <w:i/>
        </w:rPr>
        <w:t>Road Traffic Code 2000</w:t>
      </w:r>
      <w:r>
        <w:rPr>
          <w:rFonts w:ascii="Arial" w:hAnsi="Arial" w:cs="Arial"/>
        </w:rPr>
        <w:t>)</w:t>
      </w:r>
    </w:p>
    <w:p w14:paraId="6651A26A" w14:textId="77777777" w:rsidR="00AA19A8" w:rsidRPr="00530CE7" w:rsidRDefault="00AA19A8" w:rsidP="006C2162">
      <w:pPr>
        <w:rPr>
          <w:rFonts w:ascii="Arial" w:hAnsi="Arial" w:cs="Arial"/>
        </w:rPr>
      </w:pPr>
    </w:p>
    <w:p w14:paraId="64D0AD59" w14:textId="77777777" w:rsidR="000E5F32" w:rsidRPr="00366006" w:rsidRDefault="000E5F32" w:rsidP="00D81D79">
      <w:pPr>
        <w:jc w:val="both"/>
        <w:rPr>
          <w:rFonts w:ascii="Arial" w:eastAsia="Times New Roman" w:hAnsi="Arial" w:cs="Arial"/>
          <w:bCs/>
          <w:lang w:eastAsia="en-AU"/>
        </w:rPr>
      </w:pPr>
      <w:r w:rsidRPr="00DA5659">
        <w:rPr>
          <w:rFonts w:ascii="Arial" w:eastAsia="Times New Roman" w:hAnsi="Arial" w:cs="Arial"/>
          <w:b/>
          <w:bCs/>
          <w:lang w:eastAsia="en-AU"/>
        </w:rPr>
        <w:t>City</w:t>
      </w:r>
      <w:r w:rsidRPr="00DA5659">
        <w:rPr>
          <w:rFonts w:ascii="Arial" w:eastAsia="Times New Roman" w:hAnsi="Arial" w:cs="Arial"/>
          <w:bCs/>
          <w:lang w:eastAsia="en-AU"/>
        </w:rPr>
        <w:t xml:space="preserve"> </w:t>
      </w:r>
      <w:r w:rsidRPr="00366006">
        <w:rPr>
          <w:rFonts w:ascii="Arial" w:eastAsia="Times New Roman" w:hAnsi="Arial" w:cs="Arial"/>
          <w:bCs/>
          <w:lang w:eastAsia="en-AU"/>
        </w:rPr>
        <w:t xml:space="preserve">means </w:t>
      </w:r>
      <w:r w:rsidRPr="00A138CA">
        <w:rPr>
          <w:rFonts w:ascii="Arial" w:eastAsia="Times New Roman" w:hAnsi="Arial" w:cs="Arial"/>
          <w:bCs/>
          <w:lang w:eastAsia="en-AU"/>
        </w:rPr>
        <w:t xml:space="preserve">the </w:t>
      </w:r>
      <w:r w:rsidR="00695BE4" w:rsidRPr="00DE758F">
        <w:rPr>
          <w:rFonts w:ascii="Arial" w:eastAsia="Times New Roman" w:hAnsi="Arial" w:cs="Arial"/>
          <w:bCs/>
          <w:color w:val="806000" w:themeColor="accent4" w:themeShade="80"/>
          <w:lang w:eastAsia="en-AU"/>
        </w:rPr>
        <w:t>[</w:t>
      </w:r>
      <w:r w:rsidRPr="00695BE4">
        <w:rPr>
          <w:rFonts w:ascii="Arial" w:eastAsia="Times New Roman" w:hAnsi="Arial" w:cs="Arial"/>
          <w:bCs/>
          <w:color w:val="806000" w:themeColor="accent4" w:themeShade="80"/>
          <w:lang w:eastAsia="en-AU"/>
        </w:rPr>
        <w:t>City of name</w:t>
      </w:r>
      <w:r w:rsidR="00A349DB" w:rsidRPr="00695BE4">
        <w:rPr>
          <w:rFonts w:ascii="Arial" w:eastAsia="Times New Roman" w:hAnsi="Arial" w:cs="Arial"/>
          <w:bCs/>
          <w:color w:val="806000" w:themeColor="accent4" w:themeShade="80"/>
          <w:lang w:eastAsia="en-AU"/>
        </w:rPr>
        <w:t xml:space="preserve"> </w:t>
      </w:r>
      <w:r w:rsidR="00A349DB" w:rsidRPr="00A138CA">
        <w:rPr>
          <w:rFonts w:ascii="Arial" w:eastAsia="Times New Roman" w:hAnsi="Arial" w:cs="Arial"/>
          <w:bCs/>
          <w:lang w:eastAsia="en-AU"/>
        </w:rPr>
        <w:t>– delete if not applicable</w:t>
      </w:r>
      <w:r w:rsidR="00695BE4" w:rsidRPr="00DE758F">
        <w:rPr>
          <w:rFonts w:ascii="Arial" w:eastAsia="Times New Roman" w:hAnsi="Arial" w:cs="Arial"/>
          <w:bCs/>
          <w:color w:val="806000" w:themeColor="accent4" w:themeShade="80"/>
          <w:lang w:eastAsia="en-AU"/>
        </w:rPr>
        <w:t>]</w:t>
      </w:r>
      <w:r w:rsidR="00A349DB" w:rsidRPr="00A138CA">
        <w:rPr>
          <w:rFonts w:ascii="Arial" w:eastAsia="Times New Roman" w:hAnsi="Arial" w:cs="Arial"/>
          <w:bCs/>
          <w:lang w:eastAsia="en-AU"/>
        </w:rPr>
        <w:t>.</w:t>
      </w:r>
    </w:p>
    <w:p w14:paraId="34972CB0" w14:textId="77777777" w:rsidR="000E5F32" w:rsidRDefault="000E5F32" w:rsidP="00D81D79">
      <w:pPr>
        <w:jc w:val="both"/>
        <w:rPr>
          <w:rFonts w:ascii="Arial" w:eastAsia="Times New Roman" w:hAnsi="Arial" w:cs="Arial"/>
          <w:bCs/>
          <w:lang w:eastAsia="en-AU"/>
        </w:rPr>
      </w:pPr>
    </w:p>
    <w:p w14:paraId="269A315C" w14:textId="77777777" w:rsidR="00EB769C" w:rsidRPr="00E95EF4" w:rsidRDefault="00FD56EB" w:rsidP="00EB769C">
      <w:pPr>
        <w:jc w:val="both"/>
        <w:rPr>
          <w:rFonts w:ascii="Arial" w:hAnsi="Arial" w:cs="Arial"/>
          <w:lang w:val="en"/>
        </w:rPr>
      </w:pPr>
      <w:r w:rsidRPr="00DA5659">
        <w:rPr>
          <w:rFonts w:ascii="Arial" w:eastAsia="Times New Roman" w:hAnsi="Arial" w:cs="Arial"/>
          <w:b/>
          <w:bCs/>
          <w:lang w:eastAsia="en-AU"/>
        </w:rPr>
        <w:t>Duty of care</w:t>
      </w:r>
      <w:r w:rsidRPr="00FD56EB">
        <w:rPr>
          <w:rFonts w:ascii="Arial" w:eastAsia="Times New Roman" w:hAnsi="Arial" w:cs="Arial"/>
          <w:bCs/>
          <w:lang w:eastAsia="en-AU"/>
        </w:rPr>
        <w:t xml:space="preserve"> means the legal duty of all employers, employees and others including contractors and consultants who have an influence on the potential hazards at a work site, which requires them to take </w:t>
      </w:r>
      <w:r w:rsidRPr="00E95EF4">
        <w:rPr>
          <w:rFonts w:ascii="Arial" w:eastAsia="Times New Roman" w:hAnsi="Arial" w:cs="Arial"/>
          <w:bCs/>
          <w:lang w:eastAsia="en-AU"/>
        </w:rPr>
        <w:t>reasonable care to protect the health and safety of others at the work site including road users who may be at foreseeable risk of harm.</w:t>
      </w:r>
      <w:r w:rsidR="00EB769C" w:rsidRPr="00E95EF4">
        <w:rPr>
          <w:rFonts w:ascii="Arial" w:eastAsia="Times New Roman" w:hAnsi="Arial" w:cs="Arial"/>
          <w:bCs/>
          <w:lang w:eastAsia="en-AU"/>
        </w:rPr>
        <w:t xml:space="preserve"> </w:t>
      </w:r>
      <w:r w:rsidR="00331B03">
        <w:rPr>
          <w:rFonts w:ascii="Arial" w:eastAsia="Times New Roman" w:hAnsi="Arial" w:cs="Arial"/>
          <w:bCs/>
          <w:lang w:eastAsia="en-AU"/>
        </w:rPr>
        <w:t>(</w:t>
      </w:r>
      <w:r w:rsidR="00284067" w:rsidRPr="00E95EF4">
        <w:rPr>
          <w:rFonts w:ascii="Arial" w:hAnsi="Arial" w:cs="Arial"/>
          <w:i/>
          <w:lang w:val="en"/>
        </w:rPr>
        <w:t>Occupational Safety and Health Act 1984</w:t>
      </w:r>
      <w:r w:rsidR="00284067" w:rsidRPr="00E95EF4">
        <w:rPr>
          <w:rFonts w:ascii="Arial" w:hAnsi="Arial" w:cs="Arial"/>
          <w:lang w:val="en"/>
        </w:rPr>
        <w:t xml:space="preserve">; and </w:t>
      </w:r>
      <w:r w:rsidR="00EB769C" w:rsidRPr="00E95EF4">
        <w:rPr>
          <w:rFonts w:ascii="Arial" w:hAnsi="Arial" w:cs="Arial"/>
          <w:lang w:val="en"/>
        </w:rPr>
        <w:t>Traffic Management for Works on Roads C</w:t>
      </w:r>
      <w:r w:rsidR="00331B03">
        <w:rPr>
          <w:rFonts w:ascii="Arial" w:hAnsi="Arial" w:cs="Arial"/>
          <w:lang w:val="en"/>
        </w:rPr>
        <w:t>ode of Practice)</w:t>
      </w:r>
      <w:r w:rsidR="00EB769C" w:rsidRPr="00E95EF4">
        <w:rPr>
          <w:rFonts w:ascii="Arial" w:hAnsi="Arial" w:cs="Arial"/>
          <w:lang w:val="en"/>
        </w:rPr>
        <w:t>.</w:t>
      </w:r>
    </w:p>
    <w:p w14:paraId="04644C99" w14:textId="77777777" w:rsidR="00FD56EB" w:rsidRPr="00366006" w:rsidRDefault="00FD56EB" w:rsidP="00D81D79">
      <w:pPr>
        <w:jc w:val="both"/>
        <w:rPr>
          <w:rFonts w:ascii="Arial" w:eastAsia="Times New Roman" w:hAnsi="Arial" w:cs="Arial"/>
          <w:bCs/>
          <w:lang w:eastAsia="en-AU"/>
        </w:rPr>
      </w:pPr>
    </w:p>
    <w:p w14:paraId="16DB4993" w14:textId="77777777" w:rsidR="005C6D8A" w:rsidRPr="00366006" w:rsidRDefault="005C6D8A" w:rsidP="00D81D79">
      <w:pPr>
        <w:jc w:val="both"/>
        <w:rPr>
          <w:rFonts w:ascii="Arial" w:eastAsia="Times New Roman" w:hAnsi="Arial" w:cs="Arial"/>
          <w:bCs/>
          <w:lang w:eastAsia="en-AU"/>
        </w:rPr>
      </w:pPr>
      <w:r w:rsidRPr="00DA5659">
        <w:rPr>
          <w:rFonts w:ascii="Arial" w:eastAsia="Times New Roman" w:hAnsi="Arial" w:cs="Arial"/>
          <w:b/>
          <w:bCs/>
          <w:lang w:eastAsia="en-AU"/>
        </w:rPr>
        <w:lastRenderedPageBreak/>
        <w:t>Emergency works</w:t>
      </w:r>
      <w:r w:rsidRPr="00366006">
        <w:rPr>
          <w:rFonts w:ascii="Arial" w:eastAsia="Times New Roman" w:hAnsi="Arial" w:cs="Arial"/>
          <w:bCs/>
          <w:lang w:eastAsia="en-AU"/>
        </w:rPr>
        <w:t xml:space="preserve"> means</w:t>
      </w:r>
      <w:r w:rsidR="00F046E5" w:rsidRPr="00366006">
        <w:rPr>
          <w:rFonts w:ascii="Arial" w:eastAsia="Times New Roman" w:hAnsi="Arial" w:cs="Arial"/>
          <w:bCs/>
          <w:lang w:eastAsia="en-AU"/>
        </w:rPr>
        <w:t xml:space="preserve"> works to address a</w:t>
      </w:r>
      <w:r w:rsidR="009D4724" w:rsidRPr="00366006">
        <w:rPr>
          <w:rFonts w:ascii="Arial" w:eastAsia="Times New Roman" w:hAnsi="Arial" w:cs="Arial"/>
          <w:bCs/>
          <w:lang w:eastAsia="en-AU"/>
        </w:rPr>
        <w:t>n immediate</w:t>
      </w:r>
      <w:r w:rsidR="00F046E5" w:rsidRPr="00366006">
        <w:rPr>
          <w:rFonts w:ascii="Arial" w:eastAsia="Times New Roman" w:hAnsi="Arial" w:cs="Arial"/>
          <w:bCs/>
          <w:lang w:eastAsia="en-AU"/>
        </w:rPr>
        <w:t xml:space="preserve"> life threatening situation or address an </w:t>
      </w:r>
      <w:r w:rsidR="009D4724" w:rsidRPr="00366006">
        <w:rPr>
          <w:rFonts w:ascii="Arial" w:eastAsia="Times New Roman" w:hAnsi="Arial" w:cs="Arial"/>
          <w:bCs/>
          <w:lang w:eastAsia="en-AU"/>
        </w:rPr>
        <w:t xml:space="preserve">immediate </w:t>
      </w:r>
      <w:r w:rsidR="00F046E5" w:rsidRPr="00366006">
        <w:rPr>
          <w:rFonts w:ascii="Arial" w:eastAsia="Times New Roman" w:hAnsi="Arial" w:cs="Arial"/>
          <w:bCs/>
          <w:lang w:eastAsia="en-AU"/>
        </w:rPr>
        <w:t xml:space="preserve">event </w:t>
      </w:r>
      <w:r w:rsidR="009D4724" w:rsidRPr="00366006">
        <w:rPr>
          <w:rFonts w:ascii="Arial" w:eastAsia="Times New Roman" w:hAnsi="Arial" w:cs="Arial"/>
          <w:bCs/>
          <w:lang w:eastAsia="en-AU"/>
        </w:rPr>
        <w:t xml:space="preserve">likely to </w:t>
      </w:r>
      <w:r w:rsidR="00F046E5" w:rsidRPr="00366006">
        <w:rPr>
          <w:rFonts w:ascii="Arial" w:eastAsia="Times New Roman" w:hAnsi="Arial" w:cs="Arial"/>
          <w:bCs/>
          <w:lang w:eastAsia="en-AU"/>
        </w:rPr>
        <w:t>cause substantial damage to public or private property and the consequences of not taking action are judged to be worse than if action is taken.</w:t>
      </w:r>
    </w:p>
    <w:p w14:paraId="75A24485" w14:textId="77777777" w:rsidR="00C246E5" w:rsidRDefault="00C246E5" w:rsidP="00D81D79">
      <w:pPr>
        <w:jc w:val="both"/>
        <w:rPr>
          <w:rFonts w:ascii="Arial" w:eastAsia="Times New Roman" w:hAnsi="Arial" w:cs="Arial"/>
          <w:bCs/>
          <w:lang w:eastAsia="en-AU"/>
        </w:rPr>
      </w:pPr>
    </w:p>
    <w:p w14:paraId="6D2BA464" w14:textId="77777777" w:rsidR="00B71F4B" w:rsidRPr="00366006" w:rsidRDefault="00B71F4B" w:rsidP="00D81D79">
      <w:pPr>
        <w:jc w:val="both"/>
        <w:rPr>
          <w:rFonts w:ascii="Arial" w:eastAsia="Times New Roman" w:hAnsi="Arial" w:cs="Arial"/>
          <w:bCs/>
          <w:lang w:eastAsia="en-AU"/>
        </w:rPr>
      </w:pPr>
      <w:r w:rsidRPr="00DA5659">
        <w:rPr>
          <w:rFonts w:ascii="Arial" w:eastAsia="Times New Roman" w:hAnsi="Arial" w:cs="Arial"/>
          <w:b/>
          <w:bCs/>
          <w:lang w:eastAsia="en-AU"/>
        </w:rPr>
        <w:t>Footpath</w:t>
      </w:r>
      <w:r w:rsidRPr="00366006">
        <w:rPr>
          <w:rFonts w:ascii="Arial" w:eastAsia="Times New Roman" w:hAnsi="Arial" w:cs="Arial"/>
          <w:bCs/>
          <w:lang w:eastAsia="en-AU"/>
        </w:rPr>
        <w:t xml:space="preserve"> means the paved or made portion of a thoroughfare used or intended for use by pedestrians and cyclists.</w:t>
      </w:r>
      <w:r w:rsidR="00870464">
        <w:rPr>
          <w:rFonts w:ascii="Arial" w:eastAsia="Times New Roman" w:hAnsi="Arial" w:cs="Arial"/>
          <w:bCs/>
          <w:lang w:eastAsia="en-AU"/>
        </w:rPr>
        <w:t xml:space="preserve"> (</w:t>
      </w:r>
      <w:r w:rsidR="00870464" w:rsidRPr="00870464">
        <w:rPr>
          <w:rFonts w:ascii="Arial" w:eastAsia="Times New Roman" w:hAnsi="Arial" w:cs="Arial"/>
          <w:bCs/>
          <w:i/>
          <w:lang w:eastAsia="en-AU"/>
        </w:rPr>
        <w:t>Road Traffic Code 2000</w:t>
      </w:r>
      <w:r w:rsidR="00870464">
        <w:rPr>
          <w:rFonts w:ascii="Arial" w:eastAsia="Times New Roman" w:hAnsi="Arial" w:cs="Arial"/>
          <w:bCs/>
          <w:lang w:eastAsia="en-AU"/>
        </w:rPr>
        <w:t>)</w:t>
      </w:r>
    </w:p>
    <w:p w14:paraId="3E4E76C1" w14:textId="77777777" w:rsidR="00B71F4B" w:rsidRPr="00366006" w:rsidRDefault="00B71F4B" w:rsidP="00D81D79">
      <w:pPr>
        <w:jc w:val="both"/>
        <w:rPr>
          <w:rFonts w:ascii="Arial" w:eastAsia="Times New Roman" w:hAnsi="Arial" w:cs="Arial"/>
          <w:bCs/>
          <w:lang w:eastAsia="en-AU"/>
        </w:rPr>
      </w:pPr>
    </w:p>
    <w:p w14:paraId="632EAFA4" w14:textId="77777777" w:rsidR="00C874B1" w:rsidRPr="00366006" w:rsidRDefault="00C874B1" w:rsidP="00D81D79">
      <w:pPr>
        <w:jc w:val="both"/>
        <w:rPr>
          <w:rFonts w:ascii="Arial" w:eastAsia="Times New Roman" w:hAnsi="Arial" w:cs="Arial"/>
          <w:bCs/>
          <w:lang w:eastAsia="en-AU"/>
        </w:rPr>
      </w:pPr>
      <w:r w:rsidRPr="00DA5659">
        <w:rPr>
          <w:rFonts w:ascii="Arial" w:eastAsia="Times New Roman" w:hAnsi="Arial" w:cs="Arial"/>
          <w:b/>
          <w:bCs/>
          <w:lang w:eastAsia="en-AU"/>
        </w:rPr>
        <w:t>Kerb</w:t>
      </w:r>
      <w:r w:rsidRPr="00366006">
        <w:rPr>
          <w:rFonts w:ascii="Arial" w:eastAsia="Times New Roman" w:hAnsi="Arial" w:cs="Arial"/>
          <w:bCs/>
          <w:lang w:eastAsia="en-AU"/>
        </w:rPr>
        <w:t xml:space="preserve"> includes the edge of a carriageway.</w:t>
      </w:r>
    </w:p>
    <w:p w14:paraId="11150524" w14:textId="77777777" w:rsidR="00C874B1" w:rsidRPr="00366006" w:rsidRDefault="00C874B1" w:rsidP="00D81D79">
      <w:pPr>
        <w:jc w:val="both"/>
        <w:rPr>
          <w:rFonts w:ascii="Arial" w:eastAsia="Times New Roman" w:hAnsi="Arial" w:cs="Arial"/>
          <w:bCs/>
          <w:lang w:eastAsia="en-AU"/>
        </w:rPr>
      </w:pPr>
    </w:p>
    <w:p w14:paraId="6E72F265" w14:textId="77777777" w:rsidR="00BC16F5" w:rsidRPr="00366006" w:rsidRDefault="006C2C6A" w:rsidP="00D81D79">
      <w:pPr>
        <w:jc w:val="both"/>
        <w:rPr>
          <w:rFonts w:ascii="Arial" w:eastAsia="Times New Roman" w:hAnsi="Arial" w:cs="Arial"/>
          <w:bCs/>
          <w:lang w:eastAsia="en-AU"/>
        </w:rPr>
      </w:pPr>
      <w:r w:rsidRPr="00DA5659">
        <w:rPr>
          <w:rFonts w:ascii="Arial" w:eastAsia="Times New Roman" w:hAnsi="Arial" w:cs="Arial"/>
          <w:b/>
          <w:bCs/>
          <w:lang w:eastAsia="en-AU"/>
        </w:rPr>
        <w:t>Local Government</w:t>
      </w:r>
      <w:r w:rsidRPr="00366006">
        <w:rPr>
          <w:rFonts w:ascii="Arial" w:eastAsia="Times New Roman" w:hAnsi="Arial" w:cs="Arial"/>
          <w:bCs/>
          <w:lang w:eastAsia="en-AU"/>
        </w:rPr>
        <w:t xml:space="preserve"> means </w:t>
      </w:r>
      <w:r w:rsidR="00667711" w:rsidRPr="00366006">
        <w:rPr>
          <w:rFonts w:ascii="Arial" w:eastAsia="Times New Roman" w:hAnsi="Arial" w:cs="Arial"/>
          <w:bCs/>
          <w:lang w:eastAsia="en-AU"/>
        </w:rPr>
        <w:t xml:space="preserve">a </w:t>
      </w:r>
      <w:r w:rsidRPr="00366006">
        <w:rPr>
          <w:rFonts w:ascii="Arial" w:eastAsia="Times New Roman" w:hAnsi="Arial" w:cs="Arial"/>
          <w:bCs/>
          <w:lang w:eastAsia="en-AU"/>
        </w:rPr>
        <w:t xml:space="preserve">Local Government </w:t>
      </w:r>
      <w:r w:rsidR="00667711" w:rsidRPr="00366006">
        <w:rPr>
          <w:rFonts w:ascii="Arial" w:eastAsia="Times New Roman" w:hAnsi="Arial" w:cs="Arial"/>
          <w:bCs/>
          <w:lang w:eastAsia="en-AU"/>
        </w:rPr>
        <w:t xml:space="preserve">established under the </w:t>
      </w:r>
      <w:r w:rsidR="00667711" w:rsidRPr="00366006">
        <w:rPr>
          <w:rFonts w:ascii="Arial" w:eastAsia="Times New Roman" w:hAnsi="Arial" w:cs="Arial"/>
          <w:bCs/>
          <w:i/>
          <w:lang w:eastAsia="en-AU"/>
        </w:rPr>
        <w:t>Local Government Act 1995</w:t>
      </w:r>
      <w:r w:rsidR="00667711" w:rsidRPr="00366006">
        <w:rPr>
          <w:rFonts w:ascii="Arial" w:eastAsia="Times New Roman" w:hAnsi="Arial" w:cs="Arial"/>
          <w:bCs/>
          <w:lang w:eastAsia="en-AU"/>
        </w:rPr>
        <w:t>.</w:t>
      </w:r>
    </w:p>
    <w:p w14:paraId="4AC9EEFF" w14:textId="77777777" w:rsidR="005C6D8A" w:rsidRPr="00366006" w:rsidRDefault="005C6D8A" w:rsidP="00D81D79">
      <w:pPr>
        <w:jc w:val="both"/>
        <w:rPr>
          <w:rFonts w:ascii="Arial" w:eastAsia="Times New Roman" w:hAnsi="Arial" w:cs="Arial"/>
          <w:bCs/>
          <w:lang w:eastAsia="en-AU"/>
        </w:rPr>
      </w:pPr>
    </w:p>
    <w:p w14:paraId="3FE29277" w14:textId="77777777" w:rsidR="00A25C36" w:rsidRPr="00366006" w:rsidRDefault="00C874B1" w:rsidP="00D81D79">
      <w:pPr>
        <w:jc w:val="both"/>
        <w:rPr>
          <w:rFonts w:ascii="Arial" w:eastAsia="Times New Roman" w:hAnsi="Arial" w:cs="Arial"/>
          <w:bCs/>
          <w:lang w:eastAsia="en-AU"/>
        </w:rPr>
      </w:pPr>
      <w:r w:rsidRPr="00DA5659">
        <w:rPr>
          <w:rFonts w:ascii="Arial" w:eastAsia="Times New Roman" w:hAnsi="Arial" w:cs="Arial"/>
          <w:b/>
          <w:bCs/>
          <w:lang w:eastAsia="en-AU"/>
        </w:rPr>
        <w:t>Local law</w:t>
      </w:r>
      <w:r w:rsidRPr="00366006">
        <w:rPr>
          <w:rFonts w:ascii="Arial" w:eastAsia="Times New Roman" w:hAnsi="Arial" w:cs="Arial"/>
          <w:bCs/>
          <w:lang w:eastAsia="en-AU"/>
        </w:rPr>
        <w:t xml:space="preserve"> </w:t>
      </w:r>
      <w:r w:rsidRPr="00A138CA">
        <w:rPr>
          <w:rFonts w:ascii="Arial" w:eastAsia="Times New Roman" w:hAnsi="Arial" w:cs="Arial"/>
          <w:bCs/>
          <w:lang w:eastAsia="en-AU"/>
        </w:rPr>
        <w:t xml:space="preserve">means </w:t>
      </w:r>
      <w:r w:rsidR="00695BE4" w:rsidRPr="00695BE4">
        <w:rPr>
          <w:rFonts w:ascii="Arial" w:eastAsia="Times New Roman" w:hAnsi="Arial" w:cs="Arial"/>
          <w:bCs/>
          <w:color w:val="806000" w:themeColor="accent4" w:themeShade="80"/>
          <w:lang w:eastAsia="en-AU"/>
        </w:rPr>
        <w:t>[</w:t>
      </w:r>
      <w:r w:rsidR="00366006" w:rsidRPr="00695BE4">
        <w:rPr>
          <w:rFonts w:ascii="Arial" w:eastAsia="Times New Roman" w:hAnsi="Arial" w:cs="Arial"/>
          <w:bCs/>
          <w:color w:val="806000" w:themeColor="accent4" w:themeShade="80"/>
          <w:lang w:eastAsia="en-AU"/>
        </w:rPr>
        <w:t>title of relevant local law</w:t>
      </w:r>
      <w:r w:rsidR="00695BE4" w:rsidRPr="00695BE4">
        <w:rPr>
          <w:rFonts w:ascii="Arial" w:eastAsia="Times New Roman" w:hAnsi="Arial" w:cs="Arial"/>
          <w:bCs/>
          <w:color w:val="806000" w:themeColor="accent4" w:themeShade="80"/>
          <w:lang w:eastAsia="en-AU"/>
        </w:rPr>
        <w:t>]</w:t>
      </w:r>
      <w:r w:rsidR="00366006" w:rsidRPr="00A138CA">
        <w:rPr>
          <w:rFonts w:ascii="Arial" w:eastAsia="Times New Roman" w:hAnsi="Arial" w:cs="Arial"/>
          <w:bCs/>
          <w:lang w:eastAsia="en-AU"/>
        </w:rPr>
        <w:t>.</w:t>
      </w:r>
    </w:p>
    <w:p w14:paraId="7219B34C" w14:textId="77777777" w:rsidR="00A25C36" w:rsidRDefault="00A25C36" w:rsidP="00D81D79">
      <w:pPr>
        <w:jc w:val="both"/>
        <w:rPr>
          <w:rFonts w:ascii="Arial" w:eastAsia="Times New Roman" w:hAnsi="Arial" w:cs="Arial"/>
          <w:bCs/>
          <w:lang w:eastAsia="en-AU"/>
        </w:rPr>
      </w:pPr>
    </w:p>
    <w:p w14:paraId="5F00632B" w14:textId="77777777" w:rsidR="00710A5F" w:rsidRPr="00E95EF4" w:rsidRDefault="00710A5F" w:rsidP="00710A5F">
      <w:pPr>
        <w:jc w:val="both"/>
        <w:rPr>
          <w:rFonts w:ascii="Arial" w:eastAsia="Times New Roman" w:hAnsi="Arial" w:cs="Arial"/>
          <w:bCs/>
          <w:lang w:eastAsia="en-AU"/>
        </w:rPr>
      </w:pPr>
      <w:r w:rsidRPr="00E95EF4">
        <w:rPr>
          <w:rFonts w:ascii="Arial" w:eastAsia="Times New Roman" w:hAnsi="Arial" w:cs="Arial"/>
          <w:b/>
          <w:bCs/>
          <w:lang w:eastAsia="en-AU"/>
        </w:rPr>
        <w:t>Permit</w:t>
      </w:r>
      <w:r w:rsidRPr="00E95EF4">
        <w:rPr>
          <w:rFonts w:ascii="Arial" w:eastAsia="Times New Roman" w:hAnsi="Arial" w:cs="Arial"/>
          <w:bCs/>
          <w:lang w:eastAsia="en-AU"/>
        </w:rPr>
        <w:t xml:space="preserve"> means a permit issued under the </w:t>
      </w:r>
      <w:r w:rsidR="00FB18DD" w:rsidRPr="00695BE4">
        <w:rPr>
          <w:rFonts w:ascii="Arial" w:eastAsia="Times New Roman" w:hAnsi="Arial" w:cs="Arial"/>
          <w:bCs/>
          <w:color w:val="806000" w:themeColor="accent4" w:themeShade="80"/>
          <w:lang w:eastAsia="en-AU"/>
        </w:rPr>
        <w:t>[title of relevant Local Law]</w:t>
      </w:r>
      <w:r w:rsidR="00FB18DD" w:rsidRPr="00A138CA">
        <w:rPr>
          <w:rFonts w:ascii="Arial" w:eastAsia="Times New Roman" w:hAnsi="Arial" w:cs="Arial"/>
          <w:bCs/>
          <w:lang w:eastAsia="en-AU"/>
        </w:rPr>
        <w:t>.</w:t>
      </w:r>
    </w:p>
    <w:p w14:paraId="2CE94C81" w14:textId="77777777" w:rsidR="00710A5F" w:rsidRPr="00366006" w:rsidRDefault="00710A5F" w:rsidP="00D81D79">
      <w:pPr>
        <w:jc w:val="both"/>
        <w:rPr>
          <w:rFonts w:ascii="Arial" w:eastAsia="Times New Roman" w:hAnsi="Arial" w:cs="Arial"/>
          <w:bCs/>
          <w:lang w:eastAsia="en-AU"/>
        </w:rPr>
      </w:pPr>
    </w:p>
    <w:p w14:paraId="0D28A936" w14:textId="77777777" w:rsidR="00586C60" w:rsidRPr="00366006" w:rsidRDefault="00586C60" w:rsidP="00D81D79">
      <w:pPr>
        <w:jc w:val="both"/>
        <w:rPr>
          <w:rFonts w:ascii="Arial" w:eastAsia="Times New Roman" w:hAnsi="Arial" w:cs="Arial"/>
          <w:bCs/>
          <w:lang w:eastAsia="en-AU"/>
        </w:rPr>
      </w:pPr>
      <w:r w:rsidRPr="00DA5659">
        <w:rPr>
          <w:rFonts w:ascii="Arial" w:eastAsia="Times New Roman" w:hAnsi="Arial" w:cs="Arial"/>
          <w:b/>
          <w:bCs/>
          <w:lang w:eastAsia="en-AU"/>
        </w:rPr>
        <w:t>Person</w:t>
      </w:r>
      <w:r w:rsidRPr="00366006">
        <w:rPr>
          <w:rFonts w:ascii="Arial" w:eastAsia="Times New Roman" w:hAnsi="Arial" w:cs="Arial"/>
          <w:bCs/>
          <w:lang w:eastAsia="en-AU"/>
        </w:rPr>
        <w:t xml:space="preserve"> means a</w:t>
      </w:r>
      <w:r w:rsidR="00710C58">
        <w:rPr>
          <w:rFonts w:ascii="Arial" w:eastAsia="Times New Roman" w:hAnsi="Arial" w:cs="Arial"/>
          <w:bCs/>
          <w:lang w:eastAsia="en-AU"/>
        </w:rPr>
        <w:t xml:space="preserve">ny </w:t>
      </w:r>
      <w:r w:rsidRPr="00366006">
        <w:rPr>
          <w:rFonts w:ascii="Arial" w:eastAsia="Times New Roman" w:hAnsi="Arial" w:cs="Arial"/>
          <w:bCs/>
          <w:lang w:eastAsia="en-AU"/>
        </w:rPr>
        <w:t>person</w:t>
      </w:r>
      <w:r w:rsidR="00710C58">
        <w:rPr>
          <w:rFonts w:ascii="Arial" w:eastAsia="Times New Roman" w:hAnsi="Arial" w:cs="Arial"/>
          <w:bCs/>
          <w:lang w:eastAsia="en-AU"/>
        </w:rPr>
        <w:t>,</w:t>
      </w:r>
      <w:r w:rsidRPr="00366006">
        <w:rPr>
          <w:rFonts w:ascii="Arial" w:eastAsia="Times New Roman" w:hAnsi="Arial" w:cs="Arial"/>
          <w:bCs/>
          <w:lang w:eastAsia="en-AU"/>
        </w:rPr>
        <w:t xml:space="preserve"> </w:t>
      </w:r>
      <w:r w:rsidR="00710C58">
        <w:rPr>
          <w:rFonts w:ascii="Arial" w:eastAsia="Times New Roman" w:hAnsi="Arial" w:cs="Arial"/>
          <w:bCs/>
          <w:lang w:eastAsia="en-AU"/>
        </w:rPr>
        <w:t>company,</w:t>
      </w:r>
      <w:r w:rsidRPr="00366006">
        <w:rPr>
          <w:rFonts w:ascii="Arial" w:eastAsia="Times New Roman" w:hAnsi="Arial" w:cs="Arial"/>
          <w:bCs/>
          <w:lang w:eastAsia="en-AU"/>
        </w:rPr>
        <w:t xml:space="preserve"> </w:t>
      </w:r>
      <w:r w:rsidR="00710C58">
        <w:rPr>
          <w:rFonts w:ascii="Arial" w:eastAsia="Times New Roman" w:hAnsi="Arial" w:cs="Arial"/>
          <w:bCs/>
          <w:lang w:eastAsia="en-AU"/>
        </w:rPr>
        <w:t>public body, association or body of persons corporate or unincorporated and includes an owner, occupier, licensee and permit holder.</w:t>
      </w:r>
    </w:p>
    <w:p w14:paraId="6BF046DE" w14:textId="77777777" w:rsidR="00586C60" w:rsidRPr="00366006" w:rsidRDefault="00586C60" w:rsidP="00D81D79">
      <w:pPr>
        <w:jc w:val="both"/>
        <w:rPr>
          <w:rFonts w:ascii="Arial" w:eastAsia="Times New Roman" w:hAnsi="Arial" w:cs="Arial"/>
          <w:bCs/>
          <w:lang w:eastAsia="en-AU"/>
        </w:rPr>
      </w:pPr>
    </w:p>
    <w:p w14:paraId="7BDBB312" w14:textId="77777777" w:rsidR="005C6D8A" w:rsidRPr="00366006" w:rsidRDefault="005C6D8A" w:rsidP="00D81D79">
      <w:pPr>
        <w:jc w:val="both"/>
        <w:rPr>
          <w:rFonts w:ascii="Arial" w:eastAsia="Times New Roman" w:hAnsi="Arial" w:cs="Arial"/>
          <w:bCs/>
          <w:lang w:eastAsia="en-AU"/>
        </w:rPr>
      </w:pPr>
      <w:r w:rsidRPr="00DA5659">
        <w:rPr>
          <w:rFonts w:ascii="Arial" w:eastAsia="Times New Roman" w:hAnsi="Arial" w:cs="Arial"/>
          <w:b/>
          <w:bCs/>
          <w:lang w:eastAsia="en-AU"/>
        </w:rPr>
        <w:t>Planned works</w:t>
      </w:r>
      <w:r w:rsidRPr="00366006">
        <w:rPr>
          <w:rFonts w:ascii="Arial" w:eastAsia="Times New Roman" w:hAnsi="Arial" w:cs="Arial"/>
          <w:bCs/>
          <w:lang w:eastAsia="en-AU"/>
        </w:rPr>
        <w:t xml:space="preserve"> means</w:t>
      </w:r>
      <w:r w:rsidR="009D4724" w:rsidRPr="00366006">
        <w:rPr>
          <w:rFonts w:ascii="Arial" w:eastAsia="Times New Roman" w:hAnsi="Arial" w:cs="Arial"/>
          <w:bCs/>
          <w:lang w:eastAsia="en-AU"/>
        </w:rPr>
        <w:t xml:space="preserve"> works that are planned for the future and do not require an immediate response.</w:t>
      </w:r>
      <w:r w:rsidR="00BC1502" w:rsidRPr="00366006">
        <w:rPr>
          <w:rFonts w:ascii="Arial" w:eastAsia="Times New Roman" w:hAnsi="Arial" w:cs="Arial"/>
          <w:bCs/>
          <w:lang w:eastAsia="en-AU"/>
        </w:rPr>
        <w:t xml:space="preserve"> Planned works may be maintenance or capital type works.</w:t>
      </w:r>
    </w:p>
    <w:p w14:paraId="3671C6A1" w14:textId="77777777" w:rsidR="00667711" w:rsidRDefault="00667711" w:rsidP="00D81D79">
      <w:pPr>
        <w:jc w:val="both"/>
        <w:rPr>
          <w:rFonts w:ascii="Arial" w:eastAsia="Times New Roman" w:hAnsi="Arial" w:cs="Arial"/>
          <w:bCs/>
          <w:lang w:eastAsia="en-AU"/>
        </w:rPr>
      </w:pPr>
    </w:p>
    <w:p w14:paraId="45DDE987" w14:textId="77777777" w:rsidR="003C1430" w:rsidRPr="00366006" w:rsidRDefault="005C6D8A" w:rsidP="00D81D79">
      <w:pPr>
        <w:jc w:val="both"/>
        <w:rPr>
          <w:rFonts w:ascii="Arial" w:eastAsia="Times New Roman" w:hAnsi="Arial" w:cs="Arial"/>
          <w:bCs/>
          <w:lang w:eastAsia="en-AU"/>
        </w:rPr>
      </w:pPr>
      <w:r w:rsidRPr="00DA5659">
        <w:rPr>
          <w:rFonts w:ascii="Arial" w:eastAsia="Times New Roman" w:hAnsi="Arial" w:cs="Arial"/>
          <w:b/>
          <w:bCs/>
          <w:lang w:eastAsia="en-AU"/>
        </w:rPr>
        <w:t>Road authority</w:t>
      </w:r>
      <w:r w:rsidRPr="00366006">
        <w:rPr>
          <w:rFonts w:ascii="Arial" w:eastAsia="Times New Roman" w:hAnsi="Arial" w:cs="Arial"/>
          <w:bCs/>
          <w:lang w:eastAsia="en-AU"/>
        </w:rPr>
        <w:t xml:space="preserve"> means the organisation that has responsibility </w:t>
      </w:r>
      <w:r w:rsidRPr="00366006">
        <w:rPr>
          <w:rFonts w:ascii="Arial" w:hAnsi="Arial" w:cs="Arial"/>
          <w:lang w:val="en"/>
        </w:rPr>
        <w:t xml:space="preserve">for the care, control and management of the road(s) subject to any </w:t>
      </w:r>
      <w:r w:rsidR="00D908F1">
        <w:rPr>
          <w:rFonts w:ascii="Arial" w:hAnsi="Arial" w:cs="Arial"/>
          <w:lang w:val="en"/>
        </w:rPr>
        <w:t>works or events</w:t>
      </w:r>
      <w:r w:rsidRPr="00366006">
        <w:rPr>
          <w:rFonts w:ascii="Arial" w:hAnsi="Arial" w:cs="Arial"/>
          <w:lang w:val="en"/>
        </w:rPr>
        <w:t>.</w:t>
      </w:r>
    </w:p>
    <w:p w14:paraId="6D54AE1E" w14:textId="77777777" w:rsidR="003C1430" w:rsidRDefault="003C1430" w:rsidP="00D81D79">
      <w:pPr>
        <w:jc w:val="both"/>
        <w:rPr>
          <w:rFonts w:ascii="Arial" w:eastAsia="Times New Roman" w:hAnsi="Arial" w:cs="Arial"/>
          <w:bCs/>
          <w:lang w:eastAsia="en-AU"/>
        </w:rPr>
      </w:pPr>
    </w:p>
    <w:p w14:paraId="64A89913" w14:textId="77777777" w:rsidR="00BC16F5" w:rsidRPr="00366006" w:rsidRDefault="00667711" w:rsidP="00D81D79">
      <w:pPr>
        <w:jc w:val="both"/>
        <w:rPr>
          <w:rFonts w:ascii="Arial" w:hAnsi="Arial" w:cs="Arial"/>
        </w:rPr>
      </w:pPr>
      <w:r w:rsidRPr="00DA5659">
        <w:rPr>
          <w:rFonts w:ascii="Arial" w:eastAsia="Times New Roman" w:hAnsi="Arial" w:cs="Arial"/>
          <w:b/>
          <w:bCs/>
          <w:lang w:eastAsia="en-AU"/>
        </w:rPr>
        <w:t>Road reserve</w:t>
      </w:r>
      <w:r w:rsidRPr="00366006">
        <w:rPr>
          <w:rFonts w:ascii="Arial" w:eastAsia="Times New Roman" w:hAnsi="Arial" w:cs="Arial"/>
          <w:bCs/>
          <w:lang w:eastAsia="en-AU"/>
        </w:rPr>
        <w:t xml:space="preserve"> </w:t>
      </w:r>
      <w:r w:rsidR="00CD17A0" w:rsidRPr="00366006">
        <w:rPr>
          <w:rFonts w:ascii="Arial" w:hAnsi="Arial" w:cs="Arial"/>
        </w:rPr>
        <w:t xml:space="preserve">includes the land set aside, gazetted under an enactment, </w:t>
      </w:r>
      <w:r w:rsidR="00CD17A0">
        <w:rPr>
          <w:rFonts w:ascii="Arial" w:hAnsi="Arial" w:cs="Arial"/>
        </w:rPr>
        <w:t xml:space="preserve">included in a plan of survey as a roads reserve, </w:t>
      </w:r>
      <w:r w:rsidR="00CD17A0" w:rsidRPr="00366006">
        <w:rPr>
          <w:rFonts w:ascii="Arial" w:hAnsi="Arial" w:cs="Arial"/>
        </w:rPr>
        <w:t>or commonly used by the public as a road and all verges, traffic islands, median strips and other provisions associated therein for the conveyance or travel of people but does not include tenements or freehold land.</w:t>
      </w:r>
      <w:r w:rsidR="00331B03">
        <w:rPr>
          <w:rFonts w:ascii="Arial" w:hAnsi="Arial" w:cs="Arial"/>
        </w:rPr>
        <w:t xml:space="preserve"> (Traffic Management for Works on Roads Code of Practice)</w:t>
      </w:r>
    </w:p>
    <w:p w14:paraId="33056890" w14:textId="77777777" w:rsidR="00E31859" w:rsidRPr="00366006" w:rsidRDefault="00E31859" w:rsidP="00D81D79">
      <w:pPr>
        <w:jc w:val="both"/>
        <w:rPr>
          <w:rFonts w:ascii="Arial" w:hAnsi="Arial" w:cs="Arial"/>
        </w:rPr>
      </w:pPr>
    </w:p>
    <w:p w14:paraId="71891D0C" w14:textId="77777777" w:rsidR="000E5F32" w:rsidRPr="00A138CA" w:rsidRDefault="000E5F32" w:rsidP="000E5F32">
      <w:pPr>
        <w:jc w:val="both"/>
        <w:rPr>
          <w:rFonts w:ascii="Arial" w:eastAsia="Times New Roman" w:hAnsi="Arial" w:cs="Arial"/>
          <w:bCs/>
          <w:lang w:eastAsia="en-AU"/>
        </w:rPr>
      </w:pPr>
      <w:r w:rsidRPr="00DA5659">
        <w:rPr>
          <w:rFonts w:ascii="Arial" w:eastAsia="Times New Roman" w:hAnsi="Arial" w:cs="Arial"/>
          <w:b/>
          <w:bCs/>
          <w:lang w:eastAsia="en-AU"/>
        </w:rPr>
        <w:t>Shire</w:t>
      </w:r>
      <w:r w:rsidRPr="00366006">
        <w:rPr>
          <w:rFonts w:ascii="Arial" w:eastAsia="Times New Roman" w:hAnsi="Arial" w:cs="Arial"/>
          <w:bCs/>
          <w:lang w:eastAsia="en-AU"/>
        </w:rPr>
        <w:t xml:space="preserve"> means the </w:t>
      </w:r>
      <w:r w:rsidR="00695BE4" w:rsidRPr="00DE758F">
        <w:rPr>
          <w:rFonts w:ascii="Arial" w:eastAsia="Times New Roman" w:hAnsi="Arial" w:cs="Arial"/>
          <w:bCs/>
          <w:color w:val="806000" w:themeColor="accent4" w:themeShade="80"/>
          <w:lang w:eastAsia="en-AU"/>
        </w:rPr>
        <w:t>[</w:t>
      </w:r>
      <w:r w:rsidR="00A349DB" w:rsidRPr="00695BE4">
        <w:rPr>
          <w:rFonts w:ascii="Arial" w:eastAsia="Times New Roman" w:hAnsi="Arial" w:cs="Arial"/>
          <w:bCs/>
          <w:color w:val="806000" w:themeColor="accent4" w:themeShade="80"/>
          <w:lang w:eastAsia="en-AU"/>
        </w:rPr>
        <w:t xml:space="preserve">Shire of name </w:t>
      </w:r>
      <w:r w:rsidR="00A349DB" w:rsidRPr="00A138CA">
        <w:rPr>
          <w:rFonts w:ascii="Arial" w:eastAsia="Times New Roman" w:hAnsi="Arial" w:cs="Arial"/>
          <w:bCs/>
          <w:lang w:eastAsia="en-AU"/>
        </w:rPr>
        <w:t>– delete if not applicable</w:t>
      </w:r>
      <w:r w:rsidR="00695BE4" w:rsidRPr="00DE758F">
        <w:rPr>
          <w:rFonts w:ascii="Arial" w:eastAsia="Times New Roman" w:hAnsi="Arial" w:cs="Arial"/>
          <w:bCs/>
          <w:color w:val="806000" w:themeColor="accent4" w:themeShade="80"/>
          <w:lang w:eastAsia="en-AU"/>
        </w:rPr>
        <w:t>]</w:t>
      </w:r>
      <w:r w:rsidR="00A349DB" w:rsidRPr="00A138CA">
        <w:rPr>
          <w:rFonts w:ascii="Arial" w:eastAsia="Times New Roman" w:hAnsi="Arial" w:cs="Arial"/>
          <w:bCs/>
          <w:lang w:eastAsia="en-AU"/>
        </w:rPr>
        <w:t>.</w:t>
      </w:r>
    </w:p>
    <w:p w14:paraId="342C532A" w14:textId="77777777" w:rsidR="000E5F32" w:rsidRPr="00A138CA" w:rsidRDefault="000E5F32" w:rsidP="00D81D79">
      <w:pPr>
        <w:jc w:val="both"/>
        <w:rPr>
          <w:rFonts w:ascii="Arial" w:hAnsi="Arial" w:cs="Arial"/>
        </w:rPr>
      </w:pPr>
    </w:p>
    <w:p w14:paraId="237F4B33" w14:textId="77777777" w:rsidR="00B71F4B" w:rsidRPr="00A138CA" w:rsidRDefault="00B71F4B" w:rsidP="00D81D79">
      <w:pPr>
        <w:jc w:val="both"/>
        <w:rPr>
          <w:rFonts w:ascii="Arial" w:hAnsi="Arial" w:cs="Arial"/>
        </w:rPr>
      </w:pPr>
      <w:r w:rsidRPr="00A138CA">
        <w:rPr>
          <w:rFonts w:ascii="Arial" w:hAnsi="Arial" w:cs="Arial"/>
          <w:b/>
          <w:i/>
        </w:rPr>
        <w:t>Thoroughfare</w:t>
      </w:r>
      <w:r w:rsidRPr="00A138CA">
        <w:rPr>
          <w:rFonts w:ascii="Arial" w:hAnsi="Arial" w:cs="Arial"/>
        </w:rPr>
        <w:t xml:space="preserve"> </w:t>
      </w:r>
      <w:r w:rsidR="00A5257C" w:rsidRPr="00A138CA">
        <w:rPr>
          <w:rFonts w:ascii="Arial" w:hAnsi="Arial" w:cs="Arial"/>
        </w:rPr>
        <w:t>means a road or other thoroughfare and includes structures or other things appurtenant to the thoroughfare that are within its limits, and nothing is prevented from being a thoroughfare only because it is not open at each end (</w:t>
      </w:r>
      <w:r w:rsidR="00A5257C" w:rsidRPr="00A138CA">
        <w:rPr>
          <w:rFonts w:ascii="Arial" w:hAnsi="Arial" w:cs="Arial"/>
          <w:i/>
        </w:rPr>
        <w:t>Local Government Act 1995</w:t>
      </w:r>
      <w:r w:rsidR="00A5257C" w:rsidRPr="00A138CA">
        <w:rPr>
          <w:rFonts w:ascii="Arial" w:hAnsi="Arial" w:cs="Arial"/>
        </w:rPr>
        <w:t>)</w:t>
      </w:r>
      <w:r w:rsidR="00A5257C">
        <w:rPr>
          <w:rFonts w:ascii="Arial" w:hAnsi="Arial" w:cs="Arial"/>
        </w:rPr>
        <w:t xml:space="preserve">. This meaning </w:t>
      </w:r>
      <w:r w:rsidR="00A5257C" w:rsidRPr="00A138CA">
        <w:rPr>
          <w:rFonts w:ascii="Arial" w:hAnsi="Arial" w:cs="Arial"/>
        </w:rPr>
        <w:t xml:space="preserve">does not include a private thoroughfare, which is not under the management or control of the </w:t>
      </w:r>
      <w:r w:rsidR="00A5257C" w:rsidRPr="00006966">
        <w:rPr>
          <w:rFonts w:ascii="Arial" w:hAnsi="Arial" w:cs="Arial"/>
          <w:color w:val="806000" w:themeColor="accent4" w:themeShade="80"/>
        </w:rPr>
        <w:t>[</w:t>
      </w:r>
      <w:r w:rsidR="00A5257C" w:rsidRPr="00006966">
        <w:rPr>
          <w:rFonts w:ascii="Arial" w:hAnsi="Arial" w:cs="Arial"/>
          <w:color w:val="806000" w:themeColor="accent4" w:themeShade="80"/>
          <w:szCs w:val="18"/>
        </w:rPr>
        <w:t>Shire/Town/City]</w:t>
      </w:r>
      <w:r w:rsidR="00A5257C" w:rsidRPr="00A138CA">
        <w:rPr>
          <w:rFonts w:ascii="Arial" w:hAnsi="Arial" w:cs="Arial"/>
          <w:szCs w:val="18"/>
        </w:rPr>
        <w:t>.</w:t>
      </w:r>
    </w:p>
    <w:p w14:paraId="6574AE4E" w14:textId="77777777" w:rsidR="000E5F32" w:rsidRPr="00A138CA" w:rsidRDefault="000E5F32" w:rsidP="00D81D79">
      <w:pPr>
        <w:jc w:val="both"/>
        <w:rPr>
          <w:rFonts w:ascii="Arial" w:hAnsi="Arial" w:cs="Arial"/>
        </w:rPr>
      </w:pPr>
    </w:p>
    <w:p w14:paraId="484FCAD1" w14:textId="77777777" w:rsidR="000E5F32" w:rsidRPr="00A138CA" w:rsidRDefault="000E5F32" w:rsidP="000E5F32">
      <w:pPr>
        <w:jc w:val="both"/>
        <w:rPr>
          <w:rFonts w:ascii="Arial" w:eastAsia="Times New Roman" w:hAnsi="Arial" w:cs="Arial"/>
          <w:bCs/>
          <w:lang w:eastAsia="en-AU"/>
        </w:rPr>
      </w:pPr>
      <w:r w:rsidRPr="00DA5659">
        <w:rPr>
          <w:rFonts w:ascii="Arial" w:eastAsia="Times New Roman" w:hAnsi="Arial" w:cs="Arial"/>
          <w:b/>
          <w:bCs/>
          <w:lang w:eastAsia="en-AU"/>
        </w:rPr>
        <w:t>Town</w:t>
      </w:r>
      <w:r w:rsidRPr="00A138CA">
        <w:rPr>
          <w:rFonts w:ascii="Arial" w:eastAsia="Times New Roman" w:hAnsi="Arial" w:cs="Arial"/>
          <w:bCs/>
          <w:lang w:eastAsia="en-AU"/>
        </w:rPr>
        <w:t xml:space="preserve"> means the </w:t>
      </w:r>
      <w:r w:rsidR="00695BE4" w:rsidRPr="00DE758F">
        <w:rPr>
          <w:rFonts w:ascii="Arial" w:eastAsia="Times New Roman" w:hAnsi="Arial" w:cs="Arial"/>
          <w:bCs/>
          <w:color w:val="806000" w:themeColor="accent4" w:themeShade="80"/>
          <w:lang w:eastAsia="en-AU"/>
        </w:rPr>
        <w:t>[</w:t>
      </w:r>
      <w:r w:rsidR="00A349DB" w:rsidRPr="00695BE4">
        <w:rPr>
          <w:rFonts w:ascii="Arial" w:eastAsia="Times New Roman" w:hAnsi="Arial" w:cs="Arial"/>
          <w:bCs/>
          <w:color w:val="806000" w:themeColor="accent4" w:themeShade="80"/>
          <w:lang w:eastAsia="en-AU"/>
        </w:rPr>
        <w:t xml:space="preserve">Town of name </w:t>
      </w:r>
      <w:r w:rsidR="00A349DB" w:rsidRPr="00A138CA">
        <w:rPr>
          <w:rFonts w:ascii="Arial" w:eastAsia="Times New Roman" w:hAnsi="Arial" w:cs="Arial"/>
          <w:bCs/>
          <w:lang w:eastAsia="en-AU"/>
        </w:rPr>
        <w:t>– delete if not applicable</w:t>
      </w:r>
      <w:r w:rsidR="00695BE4" w:rsidRPr="00DE758F">
        <w:rPr>
          <w:rFonts w:ascii="Arial" w:eastAsia="Times New Roman" w:hAnsi="Arial" w:cs="Arial"/>
          <w:bCs/>
          <w:color w:val="806000" w:themeColor="accent4" w:themeShade="80"/>
          <w:lang w:eastAsia="en-AU"/>
        </w:rPr>
        <w:t>]</w:t>
      </w:r>
      <w:r w:rsidR="005D6069">
        <w:rPr>
          <w:rFonts w:ascii="Arial" w:eastAsia="Times New Roman" w:hAnsi="Arial" w:cs="Arial"/>
          <w:bCs/>
          <w:lang w:eastAsia="en-AU"/>
        </w:rPr>
        <w:t>.</w:t>
      </w:r>
    </w:p>
    <w:p w14:paraId="38247DA8" w14:textId="77777777" w:rsidR="000E5F32" w:rsidRPr="00A138CA" w:rsidRDefault="000E5F32" w:rsidP="00D81D79">
      <w:pPr>
        <w:jc w:val="both"/>
        <w:rPr>
          <w:rFonts w:ascii="Arial" w:hAnsi="Arial" w:cs="Arial"/>
        </w:rPr>
      </w:pPr>
    </w:p>
    <w:p w14:paraId="6AF565AD" w14:textId="77777777" w:rsidR="00E51C96" w:rsidRPr="00E95EF4" w:rsidRDefault="00E31859" w:rsidP="00E51C96">
      <w:pPr>
        <w:jc w:val="both"/>
        <w:rPr>
          <w:rFonts w:ascii="Arial" w:hAnsi="Arial" w:cs="Arial"/>
          <w:lang w:val="en"/>
        </w:rPr>
      </w:pPr>
      <w:r w:rsidRPr="00DA5659">
        <w:rPr>
          <w:rFonts w:ascii="Arial" w:hAnsi="Arial" w:cs="Arial"/>
          <w:b/>
        </w:rPr>
        <w:t>Traffic management plan</w:t>
      </w:r>
      <w:r w:rsidRPr="00A138CA">
        <w:rPr>
          <w:rFonts w:ascii="Arial" w:hAnsi="Arial" w:cs="Arial"/>
        </w:rPr>
        <w:t xml:space="preserve"> </w:t>
      </w:r>
      <w:r w:rsidR="004F3B3D" w:rsidRPr="00A138CA">
        <w:rPr>
          <w:rFonts w:ascii="Arial" w:hAnsi="Arial" w:cs="Arial"/>
          <w:lang w:val="en"/>
        </w:rPr>
        <w:t xml:space="preserve">means a document </w:t>
      </w:r>
      <w:r w:rsidR="004F3B3D" w:rsidRPr="00BE4893">
        <w:rPr>
          <w:rFonts w:ascii="Arial" w:hAnsi="Arial" w:cs="Arial"/>
          <w:lang w:val="en"/>
        </w:rPr>
        <w:t xml:space="preserve">containing </w:t>
      </w:r>
      <w:r w:rsidR="004F3B3D">
        <w:rPr>
          <w:rFonts w:ascii="Arial" w:hAnsi="Arial" w:cs="Arial"/>
          <w:lang w:val="en"/>
        </w:rPr>
        <w:t>T</w:t>
      </w:r>
      <w:r w:rsidR="004F3B3D" w:rsidRPr="00BE4893">
        <w:rPr>
          <w:rFonts w:ascii="Arial" w:hAnsi="Arial" w:cs="Arial"/>
          <w:lang w:val="en"/>
        </w:rPr>
        <w:t xml:space="preserve">raffic </w:t>
      </w:r>
      <w:r w:rsidR="004F3B3D">
        <w:rPr>
          <w:rFonts w:ascii="Arial" w:hAnsi="Arial" w:cs="Arial"/>
          <w:lang w:val="en"/>
        </w:rPr>
        <w:t>G</w:t>
      </w:r>
      <w:r w:rsidR="004F3B3D" w:rsidRPr="00BE4893">
        <w:rPr>
          <w:rFonts w:ascii="Arial" w:hAnsi="Arial" w:cs="Arial"/>
          <w:lang w:val="en"/>
        </w:rPr>
        <w:t xml:space="preserve">uidance </w:t>
      </w:r>
      <w:r w:rsidR="004F3B3D">
        <w:rPr>
          <w:rFonts w:ascii="Arial" w:hAnsi="Arial" w:cs="Arial"/>
          <w:lang w:val="en"/>
        </w:rPr>
        <w:t>S</w:t>
      </w:r>
      <w:r w:rsidR="004F3B3D" w:rsidRPr="00BE4893">
        <w:rPr>
          <w:rFonts w:ascii="Arial" w:hAnsi="Arial" w:cs="Arial"/>
          <w:lang w:val="en"/>
        </w:rPr>
        <w:t>cheme</w:t>
      </w:r>
      <w:r w:rsidR="004F3B3D">
        <w:rPr>
          <w:rFonts w:ascii="Arial" w:hAnsi="Arial" w:cs="Arial"/>
          <w:lang w:val="en"/>
        </w:rPr>
        <w:t>s</w:t>
      </w:r>
      <w:r w:rsidR="004F3B3D" w:rsidRPr="00BE4893">
        <w:rPr>
          <w:rFonts w:ascii="Arial" w:hAnsi="Arial" w:cs="Arial"/>
          <w:lang w:val="en"/>
        </w:rPr>
        <w:t xml:space="preserve"> and </w:t>
      </w:r>
      <w:r w:rsidR="004F3B3D" w:rsidRPr="00A138CA">
        <w:rPr>
          <w:rFonts w:ascii="Arial" w:hAnsi="Arial" w:cs="Arial"/>
          <w:lang w:val="en"/>
        </w:rPr>
        <w:t xml:space="preserve">documentation of project details in regard to traffic management at a site. The documentation of project details includes, </w:t>
      </w:r>
      <w:r w:rsidR="004F3B3D" w:rsidRPr="00A138CA">
        <w:rPr>
          <w:rFonts w:ascii="Arial" w:hAnsi="Arial" w:cs="Arial"/>
          <w:i/>
          <w:lang w:val="en"/>
        </w:rPr>
        <w:t>inter alia</w:t>
      </w:r>
      <w:r w:rsidR="004F3B3D" w:rsidRPr="00A138CA">
        <w:rPr>
          <w:rFonts w:ascii="Arial" w:hAnsi="Arial" w:cs="Arial"/>
          <w:lang w:val="en"/>
        </w:rPr>
        <w:t xml:space="preserve">, responsible personnel, proposed timing of the works, approvals </w:t>
      </w:r>
      <w:r w:rsidR="004F3B3D">
        <w:rPr>
          <w:rFonts w:ascii="Arial" w:hAnsi="Arial" w:cs="Arial"/>
          <w:lang w:val="en"/>
        </w:rPr>
        <w:t xml:space="preserve">that have been </w:t>
      </w:r>
      <w:r w:rsidR="004F3B3D" w:rsidRPr="00A138CA">
        <w:rPr>
          <w:rFonts w:ascii="Arial" w:hAnsi="Arial" w:cs="Arial"/>
          <w:lang w:val="en"/>
        </w:rPr>
        <w:t>gained, traffic volumes/type details, documentation of risk management and special provisions for specific road user types e.g. pedestrians and cyclists</w:t>
      </w:r>
      <w:r w:rsidR="00E51C96">
        <w:rPr>
          <w:rFonts w:ascii="Arial" w:hAnsi="Arial" w:cs="Arial"/>
          <w:lang w:val="en"/>
        </w:rPr>
        <w:t xml:space="preserve">. </w:t>
      </w:r>
      <w:r w:rsidR="00331B03">
        <w:rPr>
          <w:rFonts w:ascii="Arial" w:hAnsi="Arial" w:cs="Arial"/>
          <w:lang w:val="en"/>
        </w:rPr>
        <w:t>(</w:t>
      </w:r>
      <w:r w:rsidR="00E51C96" w:rsidRPr="00E95EF4">
        <w:rPr>
          <w:rFonts w:ascii="Arial" w:hAnsi="Arial" w:cs="Arial"/>
          <w:lang w:val="en"/>
        </w:rPr>
        <w:t>Traffic Management for Works on Roads</w:t>
      </w:r>
      <w:r w:rsidR="00331B03">
        <w:rPr>
          <w:rFonts w:ascii="Arial" w:hAnsi="Arial" w:cs="Arial"/>
          <w:lang w:val="en"/>
        </w:rPr>
        <w:t xml:space="preserve"> Code of Practice</w:t>
      </w:r>
      <w:r w:rsidR="00E51C96" w:rsidRPr="00E95EF4">
        <w:rPr>
          <w:rFonts w:ascii="Arial" w:hAnsi="Arial" w:cs="Arial"/>
          <w:lang w:val="en"/>
        </w:rPr>
        <w:t>).</w:t>
      </w:r>
    </w:p>
    <w:p w14:paraId="634AA145" w14:textId="77777777" w:rsidR="005C6D8A" w:rsidRPr="00A138CA" w:rsidRDefault="005C6D8A" w:rsidP="00D81D79">
      <w:pPr>
        <w:jc w:val="both"/>
        <w:rPr>
          <w:rFonts w:ascii="Arial" w:hAnsi="Arial" w:cs="Arial"/>
          <w:lang w:val="en"/>
        </w:rPr>
      </w:pPr>
    </w:p>
    <w:p w14:paraId="4119C4FC" w14:textId="77777777" w:rsidR="00E31859" w:rsidRPr="00A138CA" w:rsidRDefault="005C6D8A" w:rsidP="00D81D79">
      <w:pPr>
        <w:jc w:val="both"/>
        <w:rPr>
          <w:rFonts w:ascii="Arial" w:hAnsi="Arial" w:cs="Arial"/>
          <w:lang w:val="en"/>
        </w:rPr>
      </w:pPr>
      <w:r w:rsidRPr="00DA5659">
        <w:rPr>
          <w:rFonts w:ascii="Arial" w:hAnsi="Arial" w:cs="Arial"/>
          <w:b/>
          <w:lang w:val="en"/>
        </w:rPr>
        <w:t>Unplanned works</w:t>
      </w:r>
      <w:r w:rsidRPr="00A138CA">
        <w:rPr>
          <w:rFonts w:ascii="Arial" w:hAnsi="Arial" w:cs="Arial"/>
          <w:lang w:val="en"/>
        </w:rPr>
        <w:t xml:space="preserve"> means </w:t>
      </w:r>
      <w:r w:rsidR="00F046E5" w:rsidRPr="00A138CA">
        <w:rPr>
          <w:rFonts w:ascii="Arial" w:hAnsi="Arial" w:cs="Arial"/>
          <w:lang w:val="en"/>
        </w:rPr>
        <w:t xml:space="preserve">works to address </w:t>
      </w:r>
      <w:r w:rsidR="00E42FA4" w:rsidRPr="00A138CA">
        <w:rPr>
          <w:rFonts w:ascii="Arial" w:hAnsi="Arial" w:cs="Arial"/>
          <w:lang w:val="en"/>
        </w:rPr>
        <w:t>unanticipated</w:t>
      </w:r>
      <w:r w:rsidR="009D4724" w:rsidRPr="00A138CA">
        <w:rPr>
          <w:rFonts w:ascii="Arial" w:hAnsi="Arial" w:cs="Arial"/>
          <w:lang w:val="en"/>
        </w:rPr>
        <w:t xml:space="preserve"> </w:t>
      </w:r>
      <w:r w:rsidR="00F046E5" w:rsidRPr="00A138CA">
        <w:rPr>
          <w:rFonts w:ascii="Arial" w:hAnsi="Arial" w:cs="Arial"/>
          <w:lang w:val="en"/>
        </w:rPr>
        <w:t>day-to-day maintenance</w:t>
      </w:r>
      <w:r w:rsidR="009D4724" w:rsidRPr="00A138CA">
        <w:rPr>
          <w:rFonts w:ascii="Arial" w:hAnsi="Arial" w:cs="Arial"/>
          <w:lang w:val="en"/>
        </w:rPr>
        <w:t xml:space="preserve"> or rectification of failures/breakdowns that require a timely response.</w:t>
      </w:r>
    </w:p>
    <w:p w14:paraId="14A6C720" w14:textId="77777777" w:rsidR="009D4724" w:rsidRPr="00A138CA" w:rsidRDefault="009D4724" w:rsidP="00D81D79">
      <w:pPr>
        <w:jc w:val="both"/>
        <w:rPr>
          <w:rFonts w:ascii="Arial" w:hAnsi="Arial" w:cs="Arial"/>
          <w:lang w:val="en"/>
        </w:rPr>
      </w:pPr>
    </w:p>
    <w:p w14:paraId="5D31C65A" w14:textId="77777777" w:rsidR="00E31859" w:rsidRPr="00A138CA" w:rsidRDefault="00E31859" w:rsidP="00D81D79">
      <w:pPr>
        <w:jc w:val="both"/>
        <w:rPr>
          <w:rFonts w:ascii="Arial" w:hAnsi="Arial" w:cs="Arial"/>
          <w:lang w:val="en"/>
        </w:rPr>
      </w:pPr>
      <w:r w:rsidRPr="00DA5659">
        <w:rPr>
          <w:rFonts w:ascii="Arial" w:hAnsi="Arial" w:cs="Arial"/>
          <w:b/>
          <w:lang w:val="en"/>
        </w:rPr>
        <w:t>Utility provider</w:t>
      </w:r>
      <w:r w:rsidRPr="00A138CA">
        <w:rPr>
          <w:rFonts w:ascii="Arial" w:hAnsi="Arial" w:cs="Arial"/>
          <w:lang w:val="en"/>
        </w:rPr>
        <w:t xml:space="preserve"> means </w:t>
      </w:r>
      <w:r w:rsidR="00C61A6F" w:rsidRPr="00A138CA">
        <w:rPr>
          <w:rFonts w:ascii="Arial" w:hAnsi="Arial" w:cs="Arial"/>
          <w:lang w:val="en"/>
        </w:rPr>
        <w:t>an organisation that provides services consumed by the public</w:t>
      </w:r>
      <w:r w:rsidR="00A349DB" w:rsidRPr="00A138CA">
        <w:rPr>
          <w:rFonts w:ascii="Arial" w:hAnsi="Arial" w:cs="Arial"/>
          <w:lang w:val="en"/>
        </w:rPr>
        <w:t xml:space="preserve">, such as, </w:t>
      </w:r>
      <w:r w:rsidR="00C61A6F" w:rsidRPr="00A138CA">
        <w:rPr>
          <w:rFonts w:ascii="Arial" w:hAnsi="Arial" w:cs="Arial"/>
          <w:lang w:val="en"/>
        </w:rPr>
        <w:t>electricity, gas, water, sewerage, communications, transportation, etc</w:t>
      </w:r>
      <w:r w:rsidR="00A349DB" w:rsidRPr="00A138CA">
        <w:rPr>
          <w:rFonts w:ascii="Arial" w:hAnsi="Arial" w:cs="Arial"/>
          <w:lang w:val="en"/>
        </w:rPr>
        <w:t>.</w:t>
      </w:r>
    </w:p>
    <w:p w14:paraId="59935F95" w14:textId="77777777" w:rsidR="00054FAD" w:rsidRPr="00A138CA" w:rsidRDefault="00054FAD" w:rsidP="00D81D79">
      <w:pPr>
        <w:jc w:val="both"/>
        <w:rPr>
          <w:rFonts w:ascii="Arial" w:hAnsi="Arial" w:cs="Arial"/>
          <w:lang w:val="en"/>
        </w:rPr>
      </w:pPr>
    </w:p>
    <w:p w14:paraId="05C6BEC2" w14:textId="77777777" w:rsidR="00B71F4B" w:rsidRPr="00A138CA" w:rsidRDefault="00B71F4B" w:rsidP="00D81D79">
      <w:pPr>
        <w:jc w:val="both"/>
        <w:rPr>
          <w:rFonts w:ascii="Arial" w:hAnsi="Arial" w:cs="Arial"/>
          <w:lang w:val="en"/>
        </w:rPr>
      </w:pPr>
      <w:r w:rsidRPr="00DA5659">
        <w:rPr>
          <w:rFonts w:ascii="Arial" w:hAnsi="Arial" w:cs="Arial"/>
          <w:b/>
          <w:lang w:val="en"/>
        </w:rPr>
        <w:lastRenderedPageBreak/>
        <w:t>Verge</w:t>
      </w:r>
      <w:r w:rsidRPr="00A138CA">
        <w:rPr>
          <w:rFonts w:ascii="Arial" w:hAnsi="Arial" w:cs="Arial"/>
          <w:lang w:val="en"/>
        </w:rPr>
        <w:t xml:space="preserve"> means </w:t>
      </w:r>
      <w:r w:rsidR="005C5B84" w:rsidRPr="00A138CA">
        <w:rPr>
          <w:rFonts w:ascii="Arial" w:hAnsi="Arial" w:cs="Arial"/>
          <w:lang w:val="en"/>
        </w:rPr>
        <w:t>that part of a thoroughfare between the carriageway and the land which abuts the thoroughfare but does include any footpath.</w:t>
      </w:r>
    </w:p>
    <w:p w14:paraId="3490D3F8" w14:textId="77777777" w:rsidR="00B71F4B" w:rsidRPr="00A138CA" w:rsidRDefault="00B71F4B" w:rsidP="00D81D79">
      <w:pPr>
        <w:jc w:val="both"/>
        <w:rPr>
          <w:rFonts w:ascii="Arial" w:hAnsi="Arial" w:cs="Arial"/>
          <w:lang w:val="en"/>
        </w:rPr>
      </w:pPr>
    </w:p>
    <w:p w14:paraId="3320B37A" w14:textId="77777777" w:rsidR="00054FAD" w:rsidRDefault="00054FAD" w:rsidP="00D81D79">
      <w:pPr>
        <w:jc w:val="both"/>
        <w:rPr>
          <w:rFonts w:ascii="Arial" w:hAnsi="Arial" w:cs="Arial"/>
          <w:lang w:val="en"/>
        </w:rPr>
      </w:pPr>
      <w:r w:rsidRPr="00DA5659">
        <w:rPr>
          <w:rFonts w:ascii="Arial" w:hAnsi="Arial" w:cs="Arial"/>
          <w:b/>
          <w:lang w:val="en"/>
        </w:rPr>
        <w:t>Work</w:t>
      </w:r>
      <w:r w:rsidR="00E730F2" w:rsidRPr="00DA5659">
        <w:rPr>
          <w:rFonts w:ascii="Arial" w:hAnsi="Arial" w:cs="Arial"/>
          <w:b/>
          <w:lang w:val="en"/>
        </w:rPr>
        <w:t>s</w:t>
      </w:r>
      <w:r w:rsidR="00E730F2" w:rsidRPr="00A138CA">
        <w:rPr>
          <w:rFonts w:ascii="Arial" w:hAnsi="Arial" w:cs="Arial"/>
          <w:lang w:val="en"/>
        </w:rPr>
        <w:t xml:space="preserve"> </w:t>
      </w:r>
      <w:r w:rsidRPr="00A138CA">
        <w:rPr>
          <w:rFonts w:ascii="Arial" w:hAnsi="Arial" w:cs="Arial"/>
          <w:lang w:val="en"/>
        </w:rPr>
        <w:t xml:space="preserve">means construction and maintenance work in work sites wholly or partly within the </w:t>
      </w:r>
      <w:r w:rsidRPr="00E95EF4">
        <w:rPr>
          <w:rFonts w:ascii="Arial" w:hAnsi="Arial" w:cs="Arial"/>
          <w:lang w:val="en"/>
        </w:rPr>
        <w:t>road reserve boundaries</w:t>
      </w:r>
      <w:r w:rsidR="0011421F" w:rsidRPr="00E95EF4">
        <w:rPr>
          <w:rFonts w:ascii="Arial" w:hAnsi="Arial" w:cs="Arial"/>
          <w:lang w:val="en"/>
        </w:rPr>
        <w:t xml:space="preserve"> or any other </w:t>
      </w:r>
      <w:r w:rsidR="00280A4A" w:rsidRPr="00E95EF4">
        <w:rPr>
          <w:rFonts w:ascii="Arial" w:hAnsi="Arial" w:cs="Arial"/>
          <w:lang w:val="en"/>
        </w:rPr>
        <w:t>works that</w:t>
      </w:r>
      <w:r w:rsidR="0011421F" w:rsidRPr="00E95EF4">
        <w:rPr>
          <w:rFonts w:ascii="Arial" w:hAnsi="Arial" w:cs="Arial"/>
          <w:lang w:val="en"/>
        </w:rPr>
        <w:t xml:space="preserve"> cause interference or obstruction to the normal use of a road by any road user</w:t>
      </w:r>
      <w:r w:rsidRPr="00E95EF4">
        <w:rPr>
          <w:rFonts w:ascii="Arial" w:hAnsi="Arial" w:cs="Arial"/>
          <w:lang w:val="en"/>
        </w:rPr>
        <w:t>.</w:t>
      </w:r>
    </w:p>
    <w:p w14:paraId="089215C2" w14:textId="77777777" w:rsidR="00280A4A" w:rsidRPr="00280A4A" w:rsidRDefault="00280A4A" w:rsidP="00C9693E">
      <w:pPr>
        <w:pStyle w:val="Heading1"/>
        <w:numPr>
          <w:ilvl w:val="0"/>
          <w:numId w:val="22"/>
        </w:numPr>
        <w:ind w:left="426" w:hanging="426"/>
        <w:rPr>
          <w:color w:val="000000" w:themeColor="text1"/>
          <w:sz w:val="28"/>
          <w:szCs w:val="28"/>
        </w:rPr>
      </w:pPr>
      <w:bookmarkStart w:id="12" w:name="_Toc14420914"/>
      <w:r w:rsidRPr="00280A4A">
        <w:rPr>
          <w:sz w:val="28"/>
          <w:szCs w:val="28"/>
        </w:rPr>
        <w:t xml:space="preserve">Works requiring a </w:t>
      </w:r>
      <w:r w:rsidRPr="00280A4A">
        <w:rPr>
          <w:color w:val="806000" w:themeColor="accent4" w:themeShade="80"/>
          <w:sz w:val="28"/>
          <w:szCs w:val="28"/>
        </w:rPr>
        <w:t>[permit or written approval]</w:t>
      </w:r>
      <w:bookmarkEnd w:id="12"/>
    </w:p>
    <w:p w14:paraId="67595D0F" w14:textId="77777777" w:rsidR="00280A4A" w:rsidRDefault="00280A4A" w:rsidP="00280A4A">
      <w:pPr>
        <w:jc w:val="both"/>
        <w:rPr>
          <w:rFonts w:ascii="Arial" w:hAnsi="Arial" w:cs="Arial"/>
          <w:lang w:val="en"/>
        </w:rPr>
      </w:pPr>
    </w:p>
    <w:p w14:paraId="6A540162" w14:textId="77777777" w:rsidR="00280A4A" w:rsidRPr="00A138CA" w:rsidRDefault="00280A4A" w:rsidP="00280A4A">
      <w:pPr>
        <w:jc w:val="both"/>
        <w:rPr>
          <w:rFonts w:ascii="Arial" w:hAnsi="Arial" w:cs="Arial"/>
          <w:lang w:val="en"/>
        </w:rPr>
      </w:pPr>
      <w:r w:rsidRPr="00A138CA">
        <w:rPr>
          <w:rFonts w:ascii="Arial" w:hAnsi="Arial" w:cs="Arial"/>
          <w:lang w:val="en"/>
        </w:rPr>
        <w:t xml:space="preserve">A person shall not, without a </w:t>
      </w:r>
      <w:r w:rsidRPr="00006966">
        <w:rPr>
          <w:rFonts w:ascii="Arial" w:hAnsi="Arial" w:cs="Arial"/>
          <w:color w:val="806000" w:themeColor="accent4" w:themeShade="80"/>
        </w:rPr>
        <w:t>[</w:t>
      </w:r>
      <w:r>
        <w:rPr>
          <w:rFonts w:ascii="Arial" w:hAnsi="Arial" w:cs="Arial"/>
          <w:color w:val="806000" w:themeColor="accent4" w:themeShade="80"/>
        </w:rPr>
        <w:t>Road Obstruction P</w:t>
      </w:r>
      <w:r w:rsidRPr="00E95EF4">
        <w:rPr>
          <w:rFonts w:ascii="Arial" w:hAnsi="Arial" w:cs="Arial"/>
          <w:color w:val="806000" w:themeColor="accent4" w:themeShade="80"/>
        </w:rPr>
        <w:t>ermit or written approval</w:t>
      </w:r>
      <w:r>
        <w:rPr>
          <w:rFonts w:ascii="Arial" w:hAnsi="Arial" w:cs="Arial"/>
          <w:color w:val="806000" w:themeColor="accent4" w:themeShade="80"/>
        </w:rPr>
        <w:t>]</w:t>
      </w:r>
      <w:r w:rsidRPr="00A138CA">
        <w:rPr>
          <w:rFonts w:ascii="Arial" w:hAnsi="Arial" w:cs="Arial"/>
          <w:lang w:val="en"/>
        </w:rPr>
        <w:t>:</w:t>
      </w:r>
    </w:p>
    <w:p w14:paraId="33C5ECE3"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lang w:val="en"/>
        </w:rPr>
        <w:t xml:space="preserve">Cause any </w:t>
      </w:r>
      <w:r>
        <w:rPr>
          <w:rFonts w:ascii="Arial" w:hAnsi="Arial" w:cs="Arial"/>
          <w:lang w:val="en"/>
        </w:rPr>
        <w:t xml:space="preserve">interference </w:t>
      </w:r>
      <w:r w:rsidRPr="00A138CA">
        <w:rPr>
          <w:rFonts w:ascii="Arial" w:hAnsi="Arial" w:cs="Arial"/>
          <w:lang w:val="en"/>
        </w:rPr>
        <w:t>or obstruction to a vehicle or a person using a thoroughfare as a thoroughfare.</w:t>
      </w:r>
    </w:p>
    <w:p w14:paraId="4B1D839A"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lang w:val="en"/>
        </w:rPr>
        <w:t>Interfere with, excavate, damage, or destroy any thoroughfare, kerb or footpath</w:t>
      </w:r>
      <w:r>
        <w:rPr>
          <w:rFonts w:ascii="Arial" w:hAnsi="Arial" w:cs="Arial"/>
          <w:lang w:val="en"/>
        </w:rPr>
        <w:t xml:space="preserve"> or any other structure in the road reserve.</w:t>
      </w:r>
    </w:p>
    <w:p w14:paraId="464E7B32"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lang w:val="en"/>
        </w:rPr>
        <w:t>Dig or otherwise create a trench through or under a road, kerb</w:t>
      </w:r>
      <w:r>
        <w:rPr>
          <w:rFonts w:ascii="Arial" w:hAnsi="Arial" w:cs="Arial"/>
          <w:lang w:val="en"/>
        </w:rPr>
        <w:t>, footpath or any portion of the road reserve.</w:t>
      </w:r>
    </w:p>
    <w:p w14:paraId="4BD8F53F"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lang w:val="en"/>
        </w:rPr>
        <w:t>Make any alterations to the carriageway or any other thing in a thoroughfare.</w:t>
      </w:r>
    </w:p>
    <w:p w14:paraId="5D4541AF"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lang w:val="en"/>
        </w:rPr>
        <w:t>Place or install any thing on any part of a thoroughfare, including gravel, stone, flagstone, cement, concrete slabs, blocks, bricks, pebbles, plastic sheeting, kerbing, wood chips, bark or sawdust (unless installing or maintaining a permissible verge treatment).</w:t>
      </w:r>
    </w:p>
    <w:p w14:paraId="44F5C192" w14:textId="77777777" w:rsidR="00280A4A" w:rsidRPr="00B22A35" w:rsidRDefault="00280A4A" w:rsidP="00280A4A">
      <w:pPr>
        <w:pStyle w:val="ListParagraph"/>
        <w:numPr>
          <w:ilvl w:val="0"/>
          <w:numId w:val="14"/>
        </w:numPr>
        <w:jc w:val="both"/>
        <w:rPr>
          <w:rFonts w:ascii="Arial" w:hAnsi="Arial" w:cs="Arial"/>
          <w:lang w:val="en"/>
        </w:rPr>
      </w:pPr>
      <w:r w:rsidRPr="00A138CA">
        <w:rPr>
          <w:rFonts w:ascii="Arial" w:hAnsi="Arial" w:cs="Arial"/>
          <w:lang w:val="en"/>
        </w:rPr>
        <w:t xml:space="preserve">Erect or install any structure </w:t>
      </w:r>
      <w:r>
        <w:rPr>
          <w:rFonts w:ascii="Arial" w:hAnsi="Arial" w:cs="Arial"/>
          <w:lang w:val="en"/>
        </w:rPr>
        <w:t xml:space="preserve">or service </w:t>
      </w:r>
      <w:r w:rsidRPr="00A138CA">
        <w:rPr>
          <w:rFonts w:ascii="Arial" w:hAnsi="Arial" w:cs="Arial"/>
          <w:lang w:val="en"/>
        </w:rPr>
        <w:t xml:space="preserve">above or below ground </w:t>
      </w:r>
      <w:r>
        <w:rPr>
          <w:rFonts w:ascii="Arial" w:hAnsi="Arial" w:cs="Arial"/>
          <w:lang w:val="en"/>
        </w:rPr>
        <w:t xml:space="preserve">or on any structure </w:t>
      </w:r>
      <w:r w:rsidRPr="00A138CA">
        <w:rPr>
          <w:rFonts w:ascii="Arial" w:hAnsi="Arial" w:cs="Arial"/>
          <w:lang w:val="en"/>
        </w:rPr>
        <w:t xml:space="preserve">which is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A138CA">
        <w:rPr>
          <w:rFonts w:ascii="Arial" w:hAnsi="Arial" w:cs="Arial"/>
          <w:szCs w:val="18"/>
        </w:rPr>
        <w:t xml:space="preserve"> </w:t>
      </w:r>
      <w:r w:rsidRPr="00A138CA">
        <w:rPr>
          <w:rFonts w:ascii="Arial" w:hAnsi="Arial" w:cs="Arial"/>
          <w:lang w:val="en"/>
        </w:rPr>
        <w:t xml:space="preserve">property </w:t>
      </w:r>
      <w:r w:rsidRPr="00A138CA">
        <w:rPr>
          <w:rFonts w:ascii="Arial" w:hAnsi="Arial" w:cs="Arial"/>
          <w:szCs w:val="18"/>
        </w:rPr>
        <w:t>for the purpose of supplying any water, power, sewer, communications or similar service.</w:t>
      </w:r>
    </w:p>
    <w:p w14:paraId="230FE691" w14:textId="77777777" w:rsidR="00280A4A" w:rsidRPr="00A138CA" w:rsidRDefault="00280A4A" w:rsidP="00280A4A">
      <w:pPr>
        <w:pStyle w:val="ListParagraph"/>
        <w:numPr>
          <w:ilvl w:val="0"/>
          <w:numId w:val="14"/>
        </w:numPr>
        <w:jc w:val="both"/>
        <w:rPr>
          <w:rFonts w:ascii="Arial" w:hAnsi="Arial" w:cs="Arial"/>
          <w:lang w:val="en"/>
        </w:rPr>
      </w:pPr>
      <w:r>
        <w:rPr>
          <w:rFonts w:ascii="Arial" w:hAnsi="Arial" w:cs="Arial"/>
          <w:szCs w:val="18"/>
        </w:rPr>
        <w:t xml:space="preserve">Make any excavation on or erect or remove any fence on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Pr>
          <w:rFonts w:ascii="Arial" w:hAnsi="Arial" w:cs="Arial"/>
          <w:szCs w:val="18"/>
        </w:rPr>
        <w:t xml:space="preserve"> property.</w:t>
      </w:r>
    </w:p>
    <w:p w14:paraId="340D0B10"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szCs w:val="18"/>
        </w:rPr>
        <w:t>Provide, erect, install or use in or on any building, structure or land abutting a thoroughfare any hoist or other thing for use over the thoroughfare.</w:t>
      </w:r>
    </w:p>
    <w:p w14:paraId="736E3C1A" w14:textId="77777777" w:rsidR="00280A4A" w:rsidRPr="00A138CA" w:rsidRDefault="00280A4A" w:rsidP="00280A4A">
      <w:pPr>
        <w:pStyle w:val="ListParagraph"/>
        <w:numPr>
          <w:ilvl w:val="0"/>
          <w:numId w:val="14"/>
        </w:numPr>
        <w:jc w:val="both"/>
        <w:rPr>
          <w:rFonts w:ascii="Arial" w:hAnsi="Arial" w:cs="Arial"/>
          <w:lang w:val="en"/>
        </w:rPr>
      </w:pPr>
      <w:r w:rsidRPr="00A138CA">
        <w:rPr>
          <w:rFonts w:ascii="Arial" w:hAnsi="Arial" w:cs="Arial"/>
          <w:szCs w:val="18"/>
        </w:rPr>
        <w:t>Install a full or part closure of a thoroughfare or part of a thoroughfare.</w:t>
      </w:r>
    </w:p>
    <w:p w14:paraId="6704A2BC" w14:textId="77777777" w:rsidR="006C2162" w:rsidRPr="006F4A16" w:rsidRDefault="006C2162" w:rsidP="00C9693E">
      <w:pPr>
        <w:pStyle w:val="Heading1"/>
        <w:numPr>
          <w:ilvl w:val="0"/>
          <w:numId w:val="22"/>
        </w:numPr>
        <w:ind w:left="426" w:hanging="426"/>
        <w:rPr>
          <w:sz w:val="28"/>
          <w:szCs w:val="28"/>
        </w:rPr>
      </w:pPr>
      <w:bookmarkStart w:id="13" w:name="_Toc14420915"/>
      <w:r w:rsidRPr="006F4A16">
        <w:rPr>
          <w:sz w:val="28"/>
          <w:szCs w:val="28"/>
        </w:rPr>
        <w:t>App</w:t>
      </w:r>
      <w:r w:rsidR="00A5257C">
        <w:rPr>
          <w:sz w:val="28"/>
          <w:szCs w:val="28"/>
        </w:rPr>
        <w:t>lication</w:t>
      </w:r>
      <w:r w:rsidRPr="006F4A16">
        <w:rPr>
          <w:sz w:val="28"/>
          <w:szCs w:val="28"/>
        </w:rPr>
        <w:t xml:space="preserve"> to undertake works</w:t>
      </w:r>
      <w:r w:rsidR="00A5257C">
        <w:rPr>
          <w:sz w:val="28"/>
          <w:szCs w:val="28"/>
        </w:rPr>
        <w:t xml:space="preserve"> in the road reserve</w:t>
      </w:r>
      <w:bookmarkEnd w:id="13"/>
    </w:p>
    <w:p w14:paraId="37E3F8B7" w14:textId="77777777" w:rsidR="001F38F4" w:rsidRDefault="001F38F4" w:rsidP="00D81D79">
      <w:pPr>
        <w:jc w:val="both"/>
        <w:rPr>
          <w:rFonts w:ascii="Arial" w:hAnsi="Arial" w:cs="Arial"/>
          <w:lang w:val="en"/>
        </w:rPr>
      </w:pPr>
    </w:p>
    <w:p w14:paraId="3FC945F8" w14:textId="77777777" w:rsidR="001F38F4" w:rsidRPr="006F4A16" w:rsidRDefault="00C9693E" w:rsidP="001F38F4">
      <w:pPr>
        <w:pStyle w:val="Heading2"/>
        <w:rPr>
          <w:sz w:val="24"/>
          <w:szCs w:val="24"/>
        </w:rPr>
      </w:pPr>
      <w:bookmarkStart w:id="14" w:name="_Toc14420916"/>
      <w:r>
        <w:rPr>
          <w:sz w:val="24"/>
          <w:szCs w:val="24"/>
        </w:rPr>
        <w:t xml:space="preserve">9.1 </w:t>
      </w:r>
      <w:r w:rsidR="001F38F4">
        <w:rPr>
          <w:sz w:val="24"/>
          <w:szCs w:val="24"/>
        </w:rPr>
        <w:t>Application</w:t>
      </w:r>
      <w:bookmarkEnd w:id="14"/>
    </w:p>
    <w:p w14:paraId="278E0B7E" w14:textId="77777777" w:rsidR="00A5257C" w:rsidRDefault="00A5257C" w:rsidP="00D81D79">
      <w:pPr>
        <w:jc w:val="both"/>
        <w:rPr>
          <w:rFonts w:ascii="Arial" w:hAnsi="Arial" w:cs="Arial"/>
          <w:lang w:val="en"/>
        </w:rPr>
      </w:pPr>
    </w:p>
    <w:p w14:paraId="0F5BB6CB" w14:textId="77777777" w:rsidR="00874D4E" w:rsidRPr="00A138CA" w:rsidRDefault="00BE3CB6" w:rsidP="00D81D79">
      <w:pPr>
        <w:jc w:val="both"/>
        <w:rPr>
          <w:rFonts w:ascii="Arial" w:hAnsi="Arial" w:cs="Arial"/>
          <w:lang w:val="en"/>
        </w:rPr>
      </w:pPr>
      <w:r w:rsidRPr="00A138CA">
        <w:rPr>
          <w:rFonts w:ascii="Arial" w:hAnsi="Arial" w:cs="Arial"/>
          <w:lang w:val="en"/>
        </w:rPr>
        <w:t xml:space="preserve">An application for a </w:t>
      </w:r>
      <w:r w:rsidR="00695BE4" w:rsidRPr="00006966">
        <w:rPr>
          <w:rFonts w:ascii="Arial" w:hAnsi="Arial" w:cs="Arial"/>
          <w:color w:val="806000" w:themeColor="accent4" w:themeShade="80"/>
        </w:rPr>
        <w:t>[</w:t>
      </w:r>
      <w:r w:rsidR="00695BE4" w:rsidRPr="00E95EF4">
        <w:rPr>
          <w:rFonts w:ascii="Arial" w:hAnsi="Arial" w:cs="Arial"/>
          <w:color w:val="806000" w:themeColor="accent4" w:themeShade="80"/>
        </w:rPr>
        <w:t>permit or written approval</w:t>
      </w:r>
      <w:r w:rsidR="00695BE4">
        <w:rPr>
          <w:rFonts w:ascii="Arial" w:hAnsi="Arial" w:cs="Arial"/>
          <w:color w:val="806000" w:themeColor="accent4" w:themeShade="80"/>
        </w:rPr>
        <w:t>]</w:t>
      </w:r>
      <w:r w:rsidR="00E00EFA" w:rsidRPr="00E00EFA">
        <w:rPr>
          <w:rFonts w:ascii="Arial" w:hAnsi="Arial" w:cs="Arial"/>
        </w:rPr>
        <w:t xml:space="preserve"> </w:t>
      </w:r>
      <w:r w:rsidR="00874D4E" w:rsidRPr="00A138CA">
        <w:rPr>
          <w:rFonts w:ascii="Arial" w:hAnsi="Arial" w:cs="Arial"/>
          <w:lang w:val="en"/>
        </w:rPr>
        <w:t>shall:</w:t>
      </w:r>
    </w:p>
    <w:p w14:paraId="4C80514D" w14:textId="77777777" w:rsidR="00BE3CB6" w:rsidRPr="00A138CA" w:rsidRDefault="00BE3CB6" w:rsidP="00874D4E">
      <w:pPr>
        <w:pStyle w:val="ListParagraph"/>
        <w:numPr>
          <w:ilvl w:val="0"/>
          <w:numId w:val="12"/>
        </w:numPr>
        <w:jc w:val="both"/>
        <w:rPr>
          <w:rFonts w:ascii="Arial" w:hAnsi="Arial" w:cs="Arial"/>
          <w:lang w:val="en"/>
        </w:rPr>
      </w:pPr>
      <w:r w:rsidRPr="00A138CA">
        <w:rPr>
          <w:rFonts w:ascii="Arial" w:hAnsi="Arial" w:cs="Arial"/>
          <w:lang w:val="en"/>
        </w:rPr>
        <w:t xml:space="preserve">be in the form determined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874D4E" w:rsidRPr="00A138CA">
        <w:rPr>
          <w:rFonts w:ascii="Arial" w:hAnsi="Arial" w:cs="Arial"/>
          <w:lang w:val="en"/>
        </w:rPr>
        <w:t>;</w:t>
      </w:r>
    </w:p>
    <w:p w14:paraId="71BBE2B8" w14:textId="77777777" w:rsidR="00874D4E" w:rsidRPr="00A138CA" w:rsidRDefault="00874D4E" w:rsidP="00874D4E">
      <w:pPr>
        <w:pStyle w:val="ListParagraph"/>
        <w:numPr>
          <w:ilvl w:val="0"/>
          <w:numId w:val="12"/>
        </w:numPr>
        <w:jc w:val="both"/>
        <w:rPr>
          <w:rFonts w:ascii="Arial" w:hAnsi="Arial" w:cs="Arial"/>
          <w:lang w:val="en"/>
        </w:rPr>
      </w:pPr>
      <w:r w:rsidRPr="00A138CA">
        <w:rPr>
          <w:rFonts w:ascii="Arial" w:hAnsi="Arial" w:cs="Arial"/>
          <w:lang w:val="en"/>
        </w:rPr>
        <w:t>be signed by the applicant;</w:t>
      </w:r>
    </w:p>
    <w:p w14:paraId="4FF58E53" w14:textId="77777777" w:rsidR="00874D4E" w:rsidRPr="00A138CA" w:rsidRDefault="00874D4E" w:rsidP="00874D4E">
      <w:pPr>
        <w:pStyle w:val="ListParagraph"/>
        <w:numPr>
          <w:ilvl w:val="0"/>
          <w:numId w:val="12"/>
        </w:numPr>
        <w:jc w:val="both"/>
        <w:rPr>
          <w:rFonts w:ascii="Arial" w:hAnsi="Arial" w:cs="Arial"/>
          <w:lang w:val="en"/>
        </w:rPr>
      </w:pPr>
      <w:r w:rsidRPr="00A138CA">
        <w:rPr>
          <w:rFonts w:ascii="Arial" w:hAnsi="Arial" w:cs="Arial"/>
          <w:lang w:val="en"/>
        </w:rPr>
        <w:t>provide the information required by the form; and</w:t>
      </w:r>
    </w:p>
    <w:p w14:paraId="1A61EC22" w14:textId="77777777" w:rsidR="00874D4E" w:rsidRPr="00A138CA" w:rsidRDefault="00874D4E" w:rsidP="00874D4E">
      <w:pPr>
        <w:pStyle w:val="ListParagraph"/>
        <w:numPr>
          <w:ilvl w:val="0"/>
          <w:numId w:val="12"/>
        </w:numPr>
        <w:jc w:val="both"/>
        <w:rPr>
          <w:rFonts w:ascii="Arial" w:hAnsi="Arial" w:cs="Arial"/>
          <w:lang w:val="en"/>
        </w:rPr>
      </w:pPr>
      <w:r w:rsidRPr="00A138CA">
        <w:rPr>
          <w:rFonts w:ascii="Arial" w:hAnsi="Arial" w:cs="Arial"/>
          <w:lang w:val="en"/>
        </w:rPr>
        <w:t xml:space="preserve">be forwarded to the CEO </w:t>
      </w:r>
      <w:r w:rsidR="00331403" w:rsidRPr="00E95EF4">
        <w:rPr>
          <w:rFonts w:ascii="Arial" w:hAnsi="Arial" w:cs="Arial"/>
          <w:lang w:val="en"/>
        </w:rPr>
        <w:t xml:space="preserve">or their delegate </w:t>
      </w:r>
      <w:r w:rsidRPr="00E95EF4">
        <w:rPr>
          <w:rFonts w:ascii="Arial" w:hAnsi="Arial" w:cs="Arial"/>
          <w:lang w:val="en"/>
        </w:rPr>
        <w:t xml:space="preserve">together </w:t>
      </w:r>
      <w:r w:rsidRPr="00A138CA">
        <w:rPr>
          <w:rFonts w:ascii="Arial" w:hAnsi="Arial" w:cs="Arial"/>
          <w:lang w:val="en"/>
        </w:rPr>
        <w:t xml:space="preserve">with any fee imposed and determined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w:t>
      </w:r>
    </w:p>
    <w:p w14:paraId="39AC8FFF" w14:textId="77777777" w:rsidR="00BE3CB6" w:rsidRPr="00A138CA" w:rsidRDefault="00BE3CB6" w:rsidP="00D81D79">
      <w:pPr>
        <w:jc w:val="both"/>
        <w:rPr>
          <w:rFonts w:ascii="Arial" w:hAnsi="Arial" w:cs="Arial"/>
          <w:lang w:val="en"/>
        </w:rPr>
      </w:pPr>
    </w:p>
    <w:p w14:paraId="2C1CF398" w14:textId="77777777" w:rsidR="008D2D4A" w:rsidRPr="00A138CA" w:rsidRDefault="008D2D4A" w:rsidP="00D81D79">
      <w:pPr>
        <w:jc w:val="both"/>
        <w:rPr>
          <w:rFonts w:ascii="Arial" w:hAnsi="Arial" w:cs="Arial"/>
          <w:szCs w:val="18"/>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 require an applicant to provide additional information reasonably related to the application before determining the application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szCs w:val="18"/>
        </w:rPr>
        <w:t>.</w:t>
      </w:r>
    </w:p>
    <w:p w14:paraId="6DB9CC68" w14:textId="77777777" w:rsidR="008D2D4A" w:rsidRPr="00A138CA" w:rsidRDefault="008D2D4A" w:rsidP="00D81D79">
      <w:pPr>
        <w:jc w:val="both"/>
        <w:rPr>
          <w:rFonts w:ascii="Arial" w:hAnsi="Arial" w:cs="Arial"/>
          <w:szCs w:val="18"/>
        </w:rPr>
      </w:pPr>
    </w:p>
    <w:p w14:paraId="0BE3A8D9" w14:textId="77777777" w:rsidR="008D2D4A" w:rsidRPr="00A138CA" w:rsidRDefault="008D2D4A" w:rsidP="00D81D79">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 require an applicant to give local public notice of the application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szCs w:val="18"/>
        </w:rPr>
        <w:t>.</w:t>
      </w:r>
    </w:p>
    <w:p w14:paraId="37D13212" w14:textId="77777777" w:rsidR="008D2D4A" w:rsidRDefault="008D2D4A" w:rsidP="00D81D79">
      <w:pPr>
        <w:jc w:val="both"/>
        <w:rPr>
          <w:rFonts w:ascii="Arial" w:hAnsi="Arial" w:cs="Arial"/>
          <w:lang w:val="en"/>
        </w:rPr>
      </w:pPr>
    </w:p>
    <w:p w14:paraId="6F7AC0F1" w14:textId="77777777" w:rsidR="001F38F4" w:rsidRPr="006F4A16" w:rsidRDefault="00C9693E" w:rsidP="001F38F4">
      <w:pPr>
        <w:pStyle w:val="Heading2"/>
        <w:rPr>
          <w:sz w:val="24"/>
          <w:szCs w:val="24"/>
        </w:rPr>
      </w:pPr>
      <w:bookmarkStart w:id="15" w:name="_Toc14420917"/>
      <w:r>
        <w:rPr>
          <w:sz w:val="24"/>
          <w:szCs w:val="24"/>
        </w:rPr>
        <w:t xml:space="preserve">9.2 </w:t>
      </w:r>
      <w:r w:rsidR="001F38F4">
        <w:rPr>
          <w:sz w:val="24"/>
          <w:szCs w:val="24"/>
        </w:rPr>
        <w:t>Timeframe for application</w:t>
      </w:r>
      <w:bookmarkEnd w:id="15"/>
    </w:p>
    <w:p w14:paraId="5348C6AD" w14:textId="77777777" w:rsidR="001F38F4" w:rsidRPr="00A138CA" w:rsidRDefault="001F38F4" w:rsidP="00D81D79">
      <w:pPr>
        <w:jc w:val="both"/>
        <w:rPr>
          <w:rFonts w:ascii="Arial" w:hAnsi="Arial" w:cs="Arial"/>
          <w:lang w:val="en"/>
        </w:rPr>
      </w:pPr>
    </w:p>
    <w:p w14:paraId="29FAAEB2" w14:textId="77777777" w:rsidR="00AD5D24" w:rsidRPr="00E95EF4" w:rsidRDefault="00DC25AC" w:rsidP="00D81D79">
      <w:pPr>
        <w:jc w:val="both"/>
        <w:rPr>
          <w:rFonts w:ascii="Arial" w:hAnsi="Arial" w:cs="Arial"/>
          <w:lang w:val="en"/>
        </w:rPr>
      </w:pPr>
      <w:r>
        <w:rPr>
          <w:rFonts w:ascii="Arial" w:hAnsi="Arial" w:cs="Arial"/>
          <w:lang w:val="en"/>
        </w:rPr>
        <w:t>Submission of a</w:t>
      </w:r>
      <w:r w:rsidR="00AD5D24" w:rsidRPr="00A138CA">
        <w:rPr>
          <w:rFonts w:ascii="Arial" w:hAnsi="Arial" w:cs="Arial"/>
          <w:lang w:val="en"/>
        </w:rPr>
        <w:t xml:space="preserve">n application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331403" w:rsidRPr="00E95EF4">
        <w:rPr>
          <w:rFonts w:ascii="Arial" w:hAnsi="Arial" w:cs="Arial"/>
        </w:rPr>
        <w:t xml:space="preserve"> is required </w:t>
      </w:r>
      <w:r w:rsidR="00AD5D24" w:rsidRPr="00A138CA">
        <w:rPr>
          <w:rFonts w:ascii="Arial" w:hAnsi="Arial" w:cs="Arial"/>
          <w:szCs w:val="18"/>
        </w:rPr>
        <w:t xml:space="preserve">at least </w:t>
      </w:r>
      <w:r w:rsidR="00695BE4" w:rsidRPr="00695BE4">
        <w:rPr>
          <w:rFonts w:ascii="Arial" w:hAnsi="Arial" w:cs="Arial"/>
          <w:color w:val="806000" w:themeColor="accent4" w:themeShade="80"/>
          <w:szCs w:val="18"/>
        </w:rPr>
        <w:t>[</w:t>
      </w:r>
      <w:r w:rsidR="00AD5D24" w:rsidRPr="00695BE4">
        <w:rPr>
          <w:rFonts w:ascii="Arial" w:hAnsi="Arial" w:cs="Arial"/>
          <w:color w:val="806000" w:themeColor="accent4" w:themeShade="80"/>
          <w:szCs w:val="18"/>
        </w:rPr>
        <w:t>number</w:t>
      </w:r>
      <w:r w:rsidR="00695BE4" w:rsidRPr="00695BE4">
        <w:rPr>
          <w:rFonts w:ascii="Arial" w:hAnsi="Arial" w:cs="Arial"/>
          <w:color w:val="806000" w:themeColor="accent4" w:themeShade="80"/>
          <w:szCs w:val="18"/>
        </w:rPr>
        <w:t>]</w:t>
      </w:r>
      <w:r w:rsidR="00AD5D24" w:rsidRPr="00A138CA">
        <w:rPr>
          <w:rFonts w:ascii="Arial" w:hAnsi="Arial" w:cs="Arial"/>
          <w:szCs w:val="18"/>
        </w:rPr>
        <w:t xml:space="preserve"> </w:t>
      </w:r>
      <w:r w:rsidR="0019302A" w:rsidRPr="00E95EF4">
        <w:rPr>
          <w:rFonts w:ascii="Arial" w:hAnsi="Arial" w:cs="Arial"/>
          <w:szCs w:val="18"/>
        </w:rPr>
        <w:t xml:space="preserve">working </w:t>
      </w:r>
      <w:r w:rsidR="00AD5D24" w:rsidRPr="00E95EF4">
        <w:rPr>
          <w:rFonts w:ascii="Arial" w:hAnsi="Arial" w:cs="Arial"/>
          <w:szCs w:val="18"/>
        </w:rPr>
        <w:t>days prior to the intended commence</w:t>
      </w:r>
      <w:r w:rsidR="00001DE2" w:rsidRPr="00E95EF4">
        <w:rPr>
          <w:rFonts w:ascii="Arial" w:hAnsi="Arial" w:cs="Arial"/>
          <w:szCs w:val="18"/>
        </w:rPr>
        <w:t>ment date of the proposed works</w:t>
      </w:r>
      <w:r w:rsidR="00331403" w:rsidRPr="00E95EF4">
        <w:rPr>
          <w:rFonts w:ascii="Arial" w:hAnsi="Arial" w:cs="Arial"/>
          <w:szCs w:val="18"/>
        </w:rPr>
        <w:t>. Late applications can be considered, but time constraints may limit the approval process.</w:t>
      </w:r>
    </w:p>
    <w:p w14:paraId="110C9FF5" w14:textId="77777777" w:rsidR="00AD5D24" w:rsidRDefault="00AD5D24" w:rsidP="00D81D79">
      <w:pPr>
        <w:jc w:val="both"/>
        <w:rPr>
          <w:rFonts w:ascii="Arial" w:hAnsi="Arial" w:cs="Arial"/>
          <w:lang w:val="en"/>
        </w:rPr>
      </w:pPr>
    </w:p>
    <w:p w14:paraId="2C6143CF" w14:textId="77777777" w:rsidR="001F38F4" w:rsidRPr="006F4A16" w:rsidRDefault="00C9693E" w:rsidP="001F38F4">
      <w:pPr>
        <w:pStyle w:val="Heading2"/>
        <w:rPr>
          <w:sz w:val="24"/>
          <w:szCs w:val="24"/>
        </w:rPr>
      </w:pPr>
      <w:bookmarkStart w:id="16" w:name="_Toc14420918"/>
      <w:r>
        <w:rPr>
          <w:sz w:val="24"/>
          <w:szCs w:val="24"/>
        </w:rPr>
        <w:lastRenderedPageBreak/>
        <w:t xml:space="preserve">9.3 </w:t>
      </w:r>
      <w:r w:rsidR="001F38F4">
        <w:rPr>
          <w:sz w:val="24"/>
          <w:szCs w:val="24"/>
        </w:rPr>
        <w:t>Decision on application</w:t>
      </w:r>
      <w:bookmarkEnd w:id="16"/>
    </w:p>
    <w:p w14:paraId="2A7332D1" w14:textId="77777777" w:rsidR="001F38F4" w:rsidRDefault="001F38F4" w:rsidP="00D81D79">
      <w:pPr>
        <w:jc w:val="both"/>
        <w:rPr>
          <w:rFonts w:ascii="Arial" w:hAnsi="Arial" w:cs="Arial"/>
          <w:lang w:val="en"/>
        </w:rPr>
      </w:pPr>
    </w:p>
    <w:p w14:paraId="207154DE" w14:textId="77777777" w:rsidR="00BE3CB6" w:rsidRPr="00A138CA" w:rsidRDefault="00BE3CB6" w:rsidP="00BE3CB6">
      <w:pPr>
        <w:jc w:val="both"/>
        <w:rPr>
          <w:rFonts w:ascii="Arial" w:hAnsi="Arial" w:cs="Arial"/>
          <w:szCs w:val="18"/>
        </w:rPr>
      </w:pPr>
      <w:r w:rsidRPr="00C61A6F">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may:</w:t>
      </w:r>
    </w:p>
    <w:p w14:paraId="36D1936E" w14:textId="77777777" w:rsidR="00BE3CB6" w:rsidRPr="00A138CA" w:rsidRDefault="00BE3CB6" w:rsidP="00BE3CB6">
      <w:pPr>
        <w:pStyle w:val="ListParagraph"/>
        <w:numPr>
          <w:ilvl w:val="0"/>
          <w:numId w:val="9"/>
        </w:numPr>
        <w:jc w:val="both"/>
        <w:rPr>
          <w:rFonts w:ascii="Arial" w:hAnsi="Arial" w:cs="Arial"/>
          <w:lang w:val="en"/>
        </w:rPr>
      </w:pPr>
      <w:r w:rsidRPr="00A138CA">
        <w:rPr>
          <w:rFonts w:ascii="Arial" w:hAnsi="Arial" w:cs="Arial"/>
          <w:szCs w:val="18"/>
        </w:rPr>
        <w:t xml:space="preserve">Approve the application and issue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szCs w:val="18"/>
        </w:rPr>
        <w:t>.</w:t>
      </w:r>
    </w:p>
    <w:p w14:paraId="2111A114" w14:textId="77777777" w:rsidR="00BE3CB6" w:rsidRPr="00A138CA" w:rsidRDefault="00BE3CB6" w:rsidP="00BE3CB6">
      <w:pPr>
        <w:pStyle w:val="ListParagraph"/>
        <w:numPr>
          <w:ilvl w:val="0"/>
          <w:numId w:val="9"/>
        </w:numPr>
        <w:jc w:val="both"/>
        <w:rPr>
          <w:rFonts w:ascii="Arial" w:hAnsi="Arial" w:cs="Arial"/>
          <w:lang w:val="en"/>
        </w:rPr>
      </w:pPr>
      <w:r w:rsidRPr="00A138CA">
        <w:rPr>
          <w:rFonts w:ascii="Arial" w:hAnsi="Arial" w:cs="Arial"/>
          <w:szCs w:val="18"/>
        </w:rPr>
        <w:t xml:space="preserve">Approve the application and issue a </w:t>
      </w:r>
      <w:r w:rsidR="00A47F2A">
        <w:rPr>
          <w:rFonts w:ascii="Arial" w:hAnsi="Arial" w:cs="Arial"/>
          <w:szCs w:val="18"/>
        </w:rPr>
        <w:t>permit</w:t>
      </w:r>
      <w:r w:rsidRPr="00A138CA">
        <w:rPr>
          <w:rFonts w:ascii="Arial" w:hAnsi="Arial" w:cs="Arial"/>
          <w:szCs w:val="18"/>
        </w:rPr>
        <w:t xml:space="preserve"> subject to conditions.</w:t>
      </w:r>
    </w:p>
    <w:p w14:paraId="3C5D45FF" w14:textId="77777777" w:rsidR="00BE3CB6" w:rsidRPr="00A138CA" w:rsidRDefault="00BE3CB6" w:rsidP="00BE3CB6">
      <w:pPr>
        <w:pStyle w:val="ListParagraph"/>
        <w:numPr>
          <w:ilvl w:val="0"/>
          <w:numId w:val="9"/>
        </w:numPr>
        <w:jc w:val="both"/>
        <w:rPr>
          <w:rFonts w:ascii="Arial" w:hAnsi="Arial" w:cs="Arial"/>
          <w:lang w:val="en"/>
        </w:rPr>
      </w:pPr>
      <w:r w:rsidRPr="00A138CA">
        <w:rPr>
          <w:rFonts w:ascii="Arial" w:hAnsi="Arial" w:cs="Arial"/>
          <w:szCs w:val="18"/>
        </w:rPr>
        <w:t>Refuse to approve the application</w:t>
      </w:r>
      <w:r w:rsidR="00AD5D24" w:rsidRPr="00A138CA">
        <w:rPr>
          <w:rFonts w:ascii="Arial" w:hAnsi="Arial" w:cs="Arial"/>
          <w:szCs w:val="18"/>
        </w:rPr>
        <w:t xml:space="preserve">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E00EFA" w:rsidRPr="00E00EFA">
        <w:rPr>
          <w:rFonts w:ascii="Arial" w:hAnsi="Arial" w:cs="Arial"/>
        </w:rPr>
        <w:t xml:space="preserve"> </w:t>
      </w:r>
      <w:r w:rsidR="00150943" w:rsidRPr="00A138CA">
        <w:rPr>
          <w:rFonts w:ascii="Arial" w:hAnsi="Arial" w:cs="Arial"/>
          <w:szCs w:val="18"/>
        </w:rPr>
        <w:t>(</w:t>
      </w:r>
      <w:r w:rsidR="00C22B31" w:rsidRPr="00A138CA">
        <w:rPr>
          <w:rFonts w:ascii="Arial" w:hAnsi="Arial" w:cs="Arial"/>
          <w:szCs w:val="18"/>
        </w:rPr>
        <w:t xml:space="preserve">whereupon </w:t>
      </w:r>
      <w:r w:rsidR="00DC25AC">
        <w:rPr>
          <w:rFonts w:ascii="Arial" w:hAnsi="Arial" w:cs="Arial"/>
          <w:szCs w:val="18"/>
        </w:rPr>
        <w:t xml:space="preserve">the applicant will receive </w:t>
      </w:r>
      <w:r w:rsidR="00C22B31" w:rsidRPr="00A138CA">
        <w:rPr>
          <w:rFonts w:ascii="Arial" w:hAnsi="Arial" w:cs="Arial"/>
          <w:szCs w:val="18"/>
        </w:rPr>
        <w:t xml:space="preserve">written notice </w:t>
      </w:r>
      <w:r w:rsidR="00DC25AC">
        <w:rPr>
          <w:rFonts w:ascii="Arial" w:hAnsi="Arial" w:cs="Arial"/>
          <w:szCs w:val="18"/>
        </w:rPr>
        <w:t>of</w:t>
      </w:r>
      <w:r w:rsidR="00C22B31" w:rsidRPr="00A138CA">
        <w:rPr>
          <w:rFonts w:ascii="Arial" w:hAnsi="Arial" w:cs="Arial"/>
          <w:szCs w:val="18"/>
        </w:rPr>
        <w:t xml:space="preserve"> the refusal</w:t>
      </w:r>
      <w:r w:rsidR="00150943" w:rsidRPr="00A138CA">
        <w:rPr>
          <w:rFonts w:ascii="Arial" w:hAnsi="Arial" w:cs="Arial"/>
          <w:szCs w:val="18"/>
        </w:rPr>
        <w:t>)</w:t>
      </w:r>
      <w:r w:rsidRPr="00A138CA">
        <w:rPr>
          <w:rFonts w:ascii="Arial" w:hAnsi="Arial" w:cs="Arial"/>
          <w:szCs w:val="18"/>
        </w:rPr>
        <w:t>.</w:t>
      </w:r>
    </w:p>
    <w:p w14:paraId="61531749" w14:textId="77777777" w:rsidR="00366006" w:rsidRDefault="00366006" w:rsidP="00AD5D24">
      <w:pPr>
        <w:jc w:val="both"/>
        <w:rPr>
          <w:rFonts w:ascii="Arial" w:hAnsi="Arial" w:cs="Arial"/>
          <w:lang w:val="en"/>
        </w:rPr>
      </w:pPr>
    </w:p>
    <w:p w14:paraId="4BB12895" w14:textId="77777777" w:rsidR="00A47F2A" w:rsidRPr="006F4A16" w:rsidRDefault="00C9693E" w:rsidP="00A47F2A">
      <w:pPr>
        <w:pStyle w:val="Heading2"/>
        <w:rPr>
          <w:sz w:val="24"/>
          <w:szCs w:val="24"/>
        </w:rPr>
      </w:pPr>
      <w:bookmarkStart w:id="17" w:name="_Toc14420919"/>
      <w:r>
        <w:rPr>
          <w:sz w:val="24"/>
          <w:szCs w:val="24"/>
        </w:rPr>
        <w:t xml:space="preserve">9.4 </w:t>
      </w:r>
      <w:r w:rsidR="001F38F4">
        <w:rPr>
          <w:sz w:val="24"/>
          <w:szCs w:val="24"/>
        </w:rPr>
        <w:t>Co</w:t>
      </w:r>
      <w:r w:rsidR="00394BA7">
        <w:rPr>
          <w:sz w:val="24"/>
          <w:szCs w:val="24"/>
        </w:rPr>
        <w:t>ndition</w:t>
      </w:r>
      <w:r w:rsidR="001F38F4">
        <w:rPr>
          <w:sz w:val="24"/>
          <w:szCs w:val="24"/>
        </w:rPr>
        <w:t>s on works</w:t>
      </w:r>
      <w:bookmarkEnd w:id="17"/>
    </w:p>
    <w:p w14:paraId="666EA688" w14:textId="77777777" w:rsidR="00A47F2A" w:rsidRPr="00E95EF4" w:rsidRDefault="00A47F2A" w:rsidP="00AD5D24">
      <w:pPr>
        <w:jc w:val="both"/>
        <w:rPr>
          <w:rFonts w:ascii="Arial" w:hAnsi="Arial" w:cs="Arial"/>
          <w:lang w:val="en"/>
        </w:rPr>
      </w:pPr>
    </w:p>
    <w:p w14:paraId="3DF79768" w14:textId="77777777" w:rsidR="00DD6697" w:rsidRPr="00E95EF4" w:rsidRDefault="00DD6697" w:rsidP="00AD5D24">
      <w:pPr>
        <w:jc w:val="both"/>
        <w:rPr>
          <w:rFonts w:ascii="Arial" w:hAnsi="Arial" w:cs="Arial"/>
          <w:szCs w:val="18"/>
        </w:rPr>
      </w:pPr>
      <w:r w:rsidRPr="00E95EF4">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DD6697">
        <w:rPr>
          <w:rFonts w:ascii="Arial" w:hAnsi="Arial" w:cs="Arial"/>
          <w:color w:val="00B050"/>
          <w:szCs w:val="18"/>
        </w:rPr>
        <w:t xml:space="preserve"> </w:t>
      </w:r>
      <w:r w:rsidRPr="00E95EF4">
        <w:rPr>
          <w:rFonts w:ascii="Arial" w:hAnsi="Arial" w:cs="Arial"/>
          <w:szCs w:val="18"/>
        </w:rPr>
        <w:t xml:space="preserve">may set </w:t>
      </w:r>
      <w:r w:rsidR="00220335" w:rsidRPr="00E95EF4">
        <w:rPr>
          <w:rFonts w:ascii="Arial" w:hAnsi="Arial" w:cs="Arial"/>
          <w:szCs w:val="18"/>
        </w:rPr>
        <w:t xml:space="preserve">standard </w:t>
      </w:r>
      <w:r w:rsidR="00394BA7">
        <w:rPr>
          <w:rFonts w:ascii="Arial" w:hAnsi="Arial" w:cs="Arial"/>
          <w:szCs w:val="18"/>
        </w:rPr>
        <w:t xml:space="preserve">conditions on </w:t>
      </w:r>
      <w:r w:rsidR="00220335" w:rsidRPr="00E95EF4">
        <w:rPr>
          <w:rFonts w:ascii="Arial" w:hAnsi="Arial" w:cs="Arial"/>
          <w:szCs w:val="18"/>
        </w:rPr>
        <w:t>work</w:t>
      </w:r>
      <w:r w:rsidRPr="00E95EF4">
        <w:rPr>
          <w:rFonts w:ascii="Arial" w:hAnsi="Arial" w:cs="Arial"/>
          <w:szCs w:val="18"/>
        </w:rPr>
        <w:t>s. The</w:t>
      </w:r>
      <w:r w:rsidR="005364D3" w:rsidRPr="00E95EF4">
        <w:rPr>
          <w:rFonts w:ascii="Arial" w:hAnsi="Arial" w:cs="Arial"/>
          <w:szCs w:val="18"/>
        </w:rPr>
        <w:t xml:space="preserve"> conditions</w:t>
      </w:r>
      <w:r w:rsidRPr="00E95EF4">
        <w:rPr>
          <w:rFonts w:ascii="Arial" w:hAnsi="Arial" w:cs="Arial"/>
          <w:szCs w:val="18"/>
        </w:rPr>
        <w:t xml:space="preserve"> may include</w:t>
      </w:r>
      <w:r w:rsidR="00D46F5D" w:rsidRPr="00E95EF4">
        <w:rPr>
          <w:rFonts w:ascii="Arial" w:hAnsi="Arial" w:cs="Arial"/>
          <w:szCs w:val="18"/>
        </w:rPr>
        <w:t>, but are not limited to</w:t>
      </w:r>
      <w:r w:rsidRPr="00E95EF4">
        <w:rPr>
          <w:rFonts w:ascii="Arial" w:hAnsi="Arial" w:cs="Arial"/>
          <w:szCs w:val="18"/>
        </w:rPr>
        <w:t>:</w:t>
      </w:r>
    </w:p>
    <w:p w14:paraId="5E784F1D" w14:textId="77777777" w:rsidR="00CB2DE1" w:rsidRPr="00CB2DE1" w:rsidRDefault="00CB2DE1" w:rsidP="00CB2DE1">
      <w:pPr>
        <w:pStyle w:val="ListParagraph"/>
        <w:numPr>
          <w:ilvl w:val="0"/>
          <w:numId w:val="19"/>
        </w:numPr>
        <w:jc w:val="both"/>
        <w:rPr>
          <w:rFonts w:ascii="Arial" w:hAnsi="Arial" w:cs="Arial"/>
          <w:lang w:val="en"/>
        </w:rPr>
      </w:pPr>
      <w:r w:rsidRPr="00CB2DE1">
        <w:rPr>
          <w:rFonts w:ascii="Arial" w:hAnsi="Arial" w:cs="Arial"/>
          <w:szCs w:val="18"/>
        </w:rPr>
        <w:t>Standard approved times and days of the week works can occur.</w:t>
      </w:r>
    </w:p>
    <w:p w14:paraId="487FFFAC" w14:textId="77777777" w:rsidR="00CB2DE1" w:rsidRPr="00CB2DE1" w:rsidRDefault="00CB2DE1" w:rsidP="00CB2DE1">
      <w:pPr>
        <w:pStyle w:val="ListParagraph"/>
        <w:numPr>
          <w:ilvl w:val="0"/>
          <w:numId w:val="19"/>
        </w:numPr>
        <w:jc w:val="both"/>
        <w:rPr>
          <w:rFonts w:ascii="Arial" w:hAnsi="Arial" w:cs="Arial"/>
          <w:lang w:val="en"/>
        </w:rPr>
      </w:pPr>
      <w:r w:rsidRPr="00CB2DE1">
        <w:rPr>
          <w:rFonts w:ascii="Arial" w:hAnsi="Arial" w:cs="Arial"/>
          <w:szCs w:val="18"/>
        </w:rPr>
        <w:t xml:space="preserve">A Noise Management Plan [may] be required for works undertaken outside the following hours: </w:t>
      </w:r>
      <w:r w:rsidRPr="00CB2DE1">
        <w:rPr>
          <w:rFonts w:ascii="Arial" w:hAnsi="Arial" w:cs="Arial"/>
          <w:szCs w:val="18"/>
          <w:shd w:val="clear" w:color="auto" w:fill="FFFFFF" w:themeFill="background1"/>
        </w:rPr>
        <w:t>[7am – 7pm Monday – Saturday (excluding public holidays)]</w:t>
      </w:r>
      <w:r w:rsidRPr="00CB2DE1">
        <w:rPr>
          <w:rFonts w:ascii="Arial" w:hAnsi="Arial" w:cs="Arial"/>
          <w:szCs w:val="18"/>
        </w:rPr>
        <w:t>.</w:t>
      </w:r>
    </w:p>
    <w:p w14:paraId="71805827" w14:textId="77777777" w:rsidR="00CB2DE1" w:rsidRPr="00CB2DE1" w:rsidRDefault="00CB2DE1" w:rsidP="00CB2DE1">
      <w:pPr>
        <w:pStyle w:val="ListParagraph"/>
        <w:numPr>
          <w:ilvl w:val="0"/>
          <w:numId w:val="19"/>
        </w:numPr>
        <w:jc w:val="both"/>
        <w:rPr>
          <w:rFonts w:ascii="Arial" w:hAnsi="Arial" w:cs="Arial"/>
          <w:lang w:val="en"/>
        </w:rPr>
      </w:pPr>
      <w:r w:rsidRPr="00CB2DE1">
        <w:rPr>
          <w:rFonts w:ascii="Arial" w:hAnsi="Arial" w:cs="Arial"/>
          <w:szCs w:val="18"/>
        </w:rPr>
        <w:t>Compliance with parking restrictions.</w:t>
      </w:r>
    </w:p>
    <w:p w14:paraId="63C2B4DF" w14:textId="77777777" w:rsidR="00CB2DE1" w:rsidRPr="00526F9C" w:rsidRDefault="00CB2DE1" w:rsidP="00CB2DE1">
      <w:pPr>
        <w:numPr>
          <w:ilvl w:val="0"/>
          <w:numId w:val="19"/>
        </w:numPr>
        <w:rPr>
          <w:rFonts w:ascii="Arial" w:eastAsia="Times New Roman" w:hAnsi="Arial" w:cs="Arial"/>
          <w:lang w:val="en" w:eastAsia="en-AU"/>
        </w:rPr>
      </w:pPr>
      <w:r w:rsidRPr="00CB2DE1">
        <w:rPr>
          <w:rFonts w:ascii="Arial" w:eastAsia="Times New Roman" w:hAnsi="Arial" w:cs="Arial"/>
          <w:lang w:val="en" w:eastAsia="en-AU"/>
        </w:rPr>
        <w:t>The applicant to notify all</w:t>
      </w:r>
      <w:r w:rsidRPr="00526F9C">
        <w:rPr>
          <w:rFonts w:ascii="Arial" w:eastAsia="Times New Roman" w:hAnsi="Arial" w:cs="Arial"/>
          <w:lang w:val="en" w:eastAsia="en-AU"/>
        </w:rPr>
        <w:t xml:space="preserve"> affected householders/businesses in writing at least 24 hours prior to commenc</w:t>
      </w:r>
      <w:r w:rsidRPr="00CB2DE1">
        <w:rPr>
          <w:rFonts w:ascii="Arial" w:eastAsia="Times New Roman" w:hAnsi="Arial" w:cs="Arial"/>
          <w:lang w:val="en" w:eastAsia="en-AU"/>
        </w:rPr>
        <w:t>ing</w:t>
      </w:r>
      <w:r w:rsidRPr="00526F9C">
        <w:rPr>
          <w:rFonts w:ascii="Arial" w:eastAsia="Times New Roman" w:hAnsi="Arial" w:cs="Arial"/>
          <w:lang w:val="en" w:eastAsia="en-AU"/>
        </w:rPr>
        <w:t xml:space="preserve"> works.</w:t>
      </w:r>
    </w:p>
    <w:p w14:paraId="3FA1ADA6" w14:textId="77777777" w:rsidR="00CB2DE1" w:rsidRPr="00CB2DE1" w:rsidRDefault="00CB2DE1" w:rsidP="00CB2DE1">
      <w:pPr>
        <w:pStyle w:val="ListParagraph"/>
        <w:numPr>
          <w:ilvl w:val="0"/>
          <w:numId w:val="19"/>
        </w:numPr>
        <w:jc w:val="both"/>
        <w:rPr>
          <w:rFonts w:ascii="Arial" w:hAnsi="Arial" w:cs="Arial"/>
          <w:lang w:val="en"/>
        </w:rPr>
      </w:pPr>
      <w:r w:rsidRPr="00CB2DE1">
        <w:rPr>
          <w:rFonts w:ascii="Arial" w:hAnsi="Arial" w:cs="Arial"/>
          <w:lang w:val="en"/>
        </w:rPr>
        <w:t>Utilities in work area must be located in accordance with Perth One Call 100 or Dial-Before-You-Dig.</w:t>
      </w:r>
    </w:p>
    <w:p w14:paraId="388F7C97" w14:textId="77777777" w:rsidR="00CB2DE1" w:rsidRPr="00CB2DE1" w:rsidRDefault="00CB2DE1" w:rsidP="00CB2DE1">
      <w:pPr>
        <w:pStyle w:val="ListParagraph"/>
        <w:numPr>
          <w:ilvl w:val="0"/>
          <w:numId w:val="19"/>
        </w:numPr>
        <w:jc w:val="both"/>
        <w:rPr>
          <w:rFonts w:ascii="Arial" w:hAnsi="Arial" w:cs="Arial"/>
          <w:lang w:val="en"/>
        </w:rPr>
      </w:pPr>
      <w:r w:rsidRPr="00CB2DE1">
        <w:rPr>
          <w:rFonts w:ascii="Arial" w:hAnsi="Arial" w:cs="Arial"/>
          <w:lang w:val="en"/>
        </w:rPr>
        <w:t>The entity undertaking the works to have public liability insurance.</w:t>
      </w:r>
    </w:p>
    <w:p w14:paraId="73AB8B0A" w14:textId="77777777" w:rsidR="00CB2DE1" w:rsidRPr="00526F9C" w:rsidRDefault="00CB2DE1" w:rsidP="00CB2DE1">
      <w:pPr>
        <w:numPr>
          <w:ilvl w:val="0"/>
          <w:numId w:val="19"/>
        </w:numPr>
        <w:rPr>
          <w:rFonts w:ascii="Arial" w:eastAsia="Times New Roman" w:hAnsi="Arial" w:cs="Arial"/>
          <w:lang w:val="en" w:eastAsia="en-AU"/>
        </w:rPr>
      </w:pPr>
      <w:r w:rsidRPr="00CB2DE1">
        <w:rPr>
          <w:rFonts w:ascii="Arial" w:eastAsia="Times New Roman" w:hAnsi="Arial" w:cs="Arial"/>
          <w:lang w:val="en" w:eastAsia="en-AU"/>
        </w:rPr>
        <w:t>Indemnify t</w:t>
      </w:r>
      <w:r w:rsidRPr="00526F9C">
        <w:rPr>
          <w:rFonts w:ascii="Arial" w:eastAsia="Times New Roman" w:hAnsi="Arial" w:cs="Arial"/>
          <w:lang w:val="en" w:eastAsia="en-AU"/>
        </w:rPr>
        <w:t xml:space="preserve">he </w:t>
      </w:r>
      <w:r w:rsidRPr="00CB2DE1">
        <w:rPr>
          <w:rFonts w:ascii="Arial" w:hAnsi="Arial" w:cs="Arial"/>
          <w:lang w:val="en"/>
        </w:rPr>
        <w:t>&lt;Shire/Town/City&gt;</w:t>
      </w:r>
      <w:r w:rsidRPr="00526F9C">
        <w:rPr>
          <w:rFonts w:ascii="Arial" w:eastAsia="Times New Roman" w:hAnsi="Arial" w:cs="Arial"/>
          <w:lang w:val="en" w:eastAsia="en-AU"/>
        </w:rPr>
        <w:t xml:space="preserve"> against any claim or action arising from the operation.</w:t>
      </w:r>
    </w:p>
    <w:p w14:paraId="1701E4D6" w14:textId="77777777" w:rsidR="00A47F2A" w:rsidRDefault="00A47F2A" w:rsidP="00AD5D24">
      <w:pPr>
        <w:jc w:val="both"/>
        <w:rPr>
          <w:rFonts w:ascii="Arial" w:hAnsi="Arial" w:cs="Arial"/>
          <w:lang w:val="en"/>
        </w:rPr>
      </w:pPr>
    </w:p>
    <w:p w14:paraId="3EB4B64A" w14:textId="77777777" w:rsidR="002D11F7" w:rsidRPr="002D11F7" w:rsidRDefault="002D11F7" w:rsidP="002D11F7">
      <w:pPr>
        <w:pBdr>
          <w:top w:val="single" w:sz="4" w:space="1" w:color="auto"/>
          <w:left w:val="single" w:sz="4" w:space="4" w:color="auto"/>
          <w:bottom w:val="single" w:sz="4" w:space="1" w:color="auto"/>
          <w:right w:val="single" w:sz="4" w:space="4" w:color="auto"/>
        </w:pBdr>
        <w:jc w:val="both"/>
        <w:rPr>
          <w:rFonts w:ascii="Arial" w:hAnsi="Arial" w:cs="Arial"/>
          <w:i/>
          <w:lang w:val="en"/>
        </w:rPr>
      </w:pPr>
      <w:r>
        <w:rPr>
          <w:rFonts w:ascii="Arial" w:hAnsi="Arial" w:cs="Arial"/>
          <w:i/>
          <w:lang w:val="en"/>
        </w:rPr>
        <w:t xml:space="preserve">Note: </w:t>
      </w:r>
      <w:r w:rsidR="00E51C96">
        <w:rPr>
          <w:rFonts w:ascii="Arial" w:hAnsi="Arial" w:cs="Arial"/>
          <w:i/>
          <w:lang w:val="en"/>
        </w:rPr>
        <w:t xml:space="preserve">Provided in an addendum at the end of this policy template (but does not form part of this policy template) are some examples of permit conditions </w:t>
      </w:r>
      <w:r w:rsidR="00FF2CF1">
        <w:rPr>
          <w:rFonts w:ascii="Arial" w:hAnsi="Arial" w:cs="Arial"/>
          <w:i/>
          <w:lang w:val="en"/>
        </w:rPr>
        <w:t xml:space="preserve">on </w:t>
      </w:r>
      <w:r w:rsidR="00331B03">
        <w:rPr>
          <w:rFonts w:ascii="Arial" w:hAnsi="Arial" w:cs="Arial"/>
          <w:i/>
          <w:lang w:val="en"/>
        </w:rPr>
        <w:t xml:space="preserve">works in the </w:t>
      </w:r>
      <w:r w:rsidR="00E51C96">
        <w:rPr>
          <w:rFonts w:ascii="Arial" w:hAnsi="Arial" w:cs="Arial"/>
          <w:i/>
          <w:lang w:val="en"/>
        </w:rPr>
        <w:t>road reserve.</w:t>
      </w:r>
    </w:p>
    <w:p w14:paraId="35C218D7" w14:textId="77777777" w:rsidR="002D11F7" w:rsidRDefault="002D11F7" w:rsidP="00AD5D24">
      <w:pPr>
        <w:jc w:val="both"/>
        <w:rPr>
          <w:rFonts w:ascii="Arial" w:hAnsi="Arial" w:cs="Arial"/>
          <w:lang w:val="en"/>
        </w:rPr>
      </w:pPr>
    </w:p>
    <w:p w14:paraId="723FAF6B" w14:textId="77777777" w:rsidR="00B93316" w:rsidRPr="006F4A16" w:rsidRDefault="00C9693E" w:rsidP="00B93316">
      <w:pPr>
        <w:pStyle w:val="Heading2"/>
        <w:rPr>
          <w:sz w:val="24"/>
          <w:szCs w:val="24"/>
        </w:rPr>
      </w:pPr>
      <w:bookmarkStart w:id="18" w:name="_Toc14420920"/>
      <w:r>
        <w:rPr>
          <w:sz w:val="24"/>
          <w:szCs w:val="24"/>
        </w:rPr>
        <w:t xml:space="preserve">9.5 </w:t>
      </w:r>
      <w:r w:rsidR="00B93316">
        <w:rPr>
          <w:sz w:val="24"/>
          <w:szCs w:val="24"/>
        </w:rPr>
        <w:t xml:space="preserve">Repetitive </w:t>
      </w:r>
      <w:r w:rsidR="00B93316" w:rsidRPr="006F4A16">
        <w:rPr>
          <w:sz w:val="24"/>
          <w:szCs w:val="24"/>
        </w:rPr>
        <w:t>works</w:t>
      </w:r>
      <w:bookmarkEnd w:id="18"/>
    </w:p>
    <w:p w14:paraId="1039885F" w14:textId="77777777" w:rsidR="00B93316" w:rsidRDefault="00B93316" w:rsidP="00B93316">
      <w:pPr>
        <w:jc w:val="both"/>
        <w:rPr>
          <w:rFonts w:ascii="Arial" w:hAnsi="Arial" w:cs="Arial"/>
          <w:lang w:val="en"/>
        </w:rPr>
      </w:pPr>
    </w:p>
    <w:p w14:paraId="0A315897" w14:textId="77777777" w:rsidR="00BE3CB6" w:rsidRPr="006F4A16" w:rsidRDefault="00B93316" w:rsidP="00B93316">
      <w:pPr>
        <w:jc w:val="both"/>
        <w:rPr>
          <w:sz w:val="24"/>
          <w:szCs w:val="24"/>
        </w:rPr>
      </w:pPr>
      <w:r>
        <w:rPr>
          <w:rFonts w:ascii="Arial" w:hAnsi="Arial" w:cs="Arial"/>
          <w:lang w:val="en"/>
        </w:rPr>
        <w:t>For i</w:t>
      </w:r>
      <w:r w:rsidRPr="00A138CA">
        <w:rPr>
          <w:rFonts w:ascii="Arial" w:hAnsi="Arial" w:cs="Arial"/>
          <w:lang w:val="en"/>
        </w:rPr>
        <w:t xml:space="preserve">nstances </w:t>
      </w:r>
      <w:r>
        <w:rPr>
          <w:rFonts w:ascii="Arial" w:hAnsi="Arial" w:cs="Arial"/>
          <w:lang w:val="en"/>
        </w:rPr>
        <w:t xml:space="preserve">of repetitive works </w:t>
      </w:r>
      <w:r w:rsidR="00AB4054">
        <w:rPr>
          <w:rFonts w:ascii="Arial" w:hAnsi="Arial" w:cs="Arial"/>
          <w:lang w:val="en"/>
        </w:rPr>
        <w:t xml:space="preserve">occurring </w:t>
      </w:r>
      <w:r>
        <w:rPr>
          <w:rFonts w:ascii="Arial" w:hAnsi="Arial" w:cs="Arial"/>
          <w:lang w:val="en"/>
        </w:rPr>
        <w:t xml:space="preserve">over an extended period, an applicant should </w:t>
      </w:r>
      <w:r w:rsidR="0077288C">
        <w:rPr>
          <w:rFonts w:ascii="Arial" w:hAnsi="Arial" w:cs="Arial"/>
          <w:lang w:val="en"/>
        </w:rPr>
        <w:t xml:space="preserve">seek advice on </w:t>
      </w:r>
      <w:r>
        <w:rPr>
          <w:rFonts w:ascii="Arial" w:hAnsi="Arial" w:cs="Arial"/>
          <w:lang w:val="en"/>
        </w:rPr>
        <w:t xml:space="preserve">the permit arrangements with 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Pr>
          <w:rFonts w:ascii="Arial" w:hAnsi="Arial" w:cs="Arial"/>
          <w:color w:val="806000" w:themeColor="accent4" w:themeShade="80"/>
          <w:szCs w:val="18"/>
        </w:rPr>
        <w:t>.</w:t>
      </w:r>
    </w:p>
    <w:p w14:paraId="2220558D" w14:textId="77777777" w:rsidR="006F4A16" w:rsidRDefault="006F4A16" w:rsidP="00C246E5">
      <w:pPr>
        <w:jc w:val="both"/>
        <w:rPr>
          <w:rFonts w:ascii="Arial" w:hAnsi="Arial" w:cs="Arial"/>
          <w:lang w:val="en"/>
        </w:rPr>
      </w:pPr>
    </w:p>
    <w:p w14:paraId="4D7EBAA5" w14:textId="77777777" w:rsidR="00B93316" w:rsidRPr="006F4A16" w:rsidRDefault="00C9693E" w:rsidP="00B93316">
      <w:pPr>
        <w:pStyle w:val="Heading2"/>
        <w:rPr>
          <w:sz w:val="24"/>
          <w:szCs w:val="24"/>
        </w:rPr>
      </w:pPr>
      <w:bookmarkStart w:id="19" w:name="_Toc14420921"/>
      <w:r>
        <w:rPr>
          <w:sz w:val="24"/>
          <w:szCs w:val="24"/>
        </w:rPr>
        <w:t xml:space="preserve">9.6 </w:t>
      </w:r>
      <w:r w:rsidR="00B93316">
        <w:rPr>
          <w:sz w:val="24"/>
          <w:szCs w:val="24"/>
        </w:rPr>
        <w:t xml:space="preserve">Unplanned </w:t>
      </w:r>
      <w:r w:rsidR="00B93316" w:rsidRPr="006F4A16">
        <w:rPr>
          <w:sz w:val="24"/>
          <w:szCs w:val="24"/>
        </w:rPr>
        <w:t>works</w:t>
      </w:r>
      <w:bookmarkEnd w:id="19"/>
    </w:p>
    <w:p w14:paraId="11CB1D2B" w14:textId="77777777" w:rsidR="00B93316" w:rsidRDefault="00B93316" w:rsidP="00B93316">
      <w:pPr>
        <w:jc w:val="both"/>
        <w:rPr>
          <w:rFonts w:ascii="Arial" w:hAnsi="Arial" w:cs="Arial"/>
          <w:lang w:val="en"/>
        </w:rPr>
      </w:pPr>
    </w:p>
    <w:p w14:paraId="382AAA34" w14:textId="77777777" w:rsidR="00405B3E" w:rsidRPr="00A138CA" w:rsidRDefault="00405B3E" w:rsidP="00C246E5">
      <w:pPr>
        <w:jc w:val="both"/>
        <w:rPr>
          <w:rFonts w:ascii="Arial" w:hAnsi="Arial" w:cs="Arial"/>
          <w:lang w:val="en"/>
        </w:rPr>
      </w:pPr>
      <w:r w:rsidRPr="00A138CA">
        <w:rPr>
          <w:rFonts w:ascii="Arial" w:hAnsi="Arial" w:cs="Arial"/>
          <w:lang w:val="en"/>
        </w:rPr>
        <w:t xml:space="preserve">Instances commonly arise when a </w:t>
      </w:r>
      <w:r w:rsidR="00586C60" w:rsidRPr="00A138CA">
        <w:rPr>
          <w:rFonts w:ascii="Arial" w:hAnsi="Arial" w:cs="Arial"/>
          <w:lang w:val="en"/>
        </w:rPr>
        <w:t xml:space="preserve">person </w:t>
      </w:r>
      <w:r w:rsidRPr="00A138CA">
        <w:rPr>
          <w:rFonts w:ascii="Arial" w:hAnsi="Arial" w:cs="Arial"/>
          <w:lang w:val="en"/>
        </w:rPr>
        <w:t xml:space="preserve">must undertake works within the road reserve in response to a failure/breakdown of their infrastructure. On occasions these works are short term, do not </w:t>
      </w:r>
      <w:r w:rsidR="00E730F2" w:rsidRPr="00A138CA">
        <w:rPr>
          <w:rFonts w:ascii="Arial" w:hAnsi="Arial" w:cs="Arial"/>
          <w:lang w:val="en"/>
        </w:rPr>
        <w:t xml:space="preserve">disturb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586C60" w:rsidRPr="00A138CA">
        <w:rPr>
          <w:rFonts w:ascii="Arial" w:hAnsi="Arial" w:cs="Arial"/>
          <w:lang w:val="en"/>
        </w:rPr>
        <w:t xml:space="preserve"> </w:t>
      </w:r>
      <w:r w:rsidRPr="00A138CA">
        <w:rPr>
          <w:rFonts w:ascii="Arial" w:hAnsi="Arial" w:cs="Arial"/>
          <w:lang w:val="en"/>
        </w:rPr>
        <w:t xml:space="preserve">infrastructure, and do not disrupt road users. In such instances, advising or seeking approval from </w:t>
      </w:r>
      <w:r w:rsidR="002766C3"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E730F2" w:rsidRPr="00A138CA">
        <w:rPr>
          <w:rFonts w:ascii="Arial" w:hAnsi="Arial" w:cs="Arial"/>
          <w:lang w:val="en"/>
        </w:rPr>
        <w:t xml:space="preserve"> </w:t>
      </w:r>
      <w:r w:rsidR="00695BE4" w:rsidRPr="00695BE4">
        <w:rPr>
          <w:rFonts w:ascii="Arial" w:hAnsi="Arial" w:cs="Arial"/>
          <w:color w:val="806000" w:themeColor="accent4" w:themeShade="80"/>
          <w:lang w:val="en"/>
        </w:rPr>
        <w:t>[</w:t>
      </w:r>
      <w:r w:rsidR="00FB4DA1" w:rsidRPr="00695BE4">
        <w:rPr>
          <w:rFonts w:ascii="Arial" w:hAnsi="Arial" w:cs="Arial"/>
          <w:color w:val="806000" w:themeColor="accent4" w:themeShade="80"/>
          <w:lang w:val="en"/>
        </w:rPr>
        <w:t xml:space="preserve">may be </w:t>
      </w:r>
      <w:r w:rsidR="002766C3" w:rsidRPr="00695BE4">
        <w:rPr>
          <w:rFonts w:ascii="Arial" w:hAnsi="Arial" w:cs="Arial"/>
          <w:color w:val="806000" w:themeColor="accent4" w:themeShade="80"/>
          <w:lang w:val="en"/>
        </w:rPr>
        <w:t>unnecessary</w:t>
      </w:r>
      <w:r w:rsidR="00695BE4" w:rsidRPr="00695BE4">
        <w:rPr>
          <w:rFonts w:ascii="Arial" w:hAnsi="Arial" w:cs="Arial"/>
          <w:color w:val="806000" w:themeColor="accent4" w:themeShade="80"/>
          <w:lang w:val="en"/>
        </w:rPr>
        <w:t>]</w:t>
      </w:r>
      <w:r w:rsidR="002766C3" w:rsidRPr="00A138CA">
        <w:rPr>
          <w:rFonts w:ascii="Arial" w:hAnsi="Arial" w:cs="Arial"/>
          <w:lang w:val="en"/>
        </w:rPr>
        <w:t>.</w:t>
      </w:r>
    </w:p>
    <w:p w14:paraId="57D04D7A" w14:textId="77777777" w:rsidR="00405B3E" w:rsidRPr="00A138CA" w:rsidRDefault="00405B3E" w:rsidP="00C246E5">
      <w:pPr>
        <w:jc w:val="both"/>
        <w:rPr>
          <w:rFonts w:ascii="Arial" w:hAnsi="Arial" w:cs="Arial"/>
          <w:lang w:val="en"/>
        </w:rPr>
      </w:pPr>
    </w:p>
    <w:p w14:paraId="6D393130" w14:textId="77777777" w:rsidR="002766C3" w:rsidRPr="00A138CA" w:rsidRDefault="009F7792" w:rsidP="00C246E5">
      <w:pPr>
        <w:jc w:val="both"/>
        <w:rPr>
          <w:rFonts w:ascii="Arial" w:hAnsi="Arial" w:cs="Arial"/>
          <w:lang w:val="en"/>
        </w:rPr>
      </w:pPr>
      <w:r w:rsidRPr="00A138CA">
        <w:rPr>
          <w:rFonts w:ascii="Arial" w:hAnsi="Arial" w:cs="Arial"/>
          <w:lang w:val="en"/>
        </w:rPr>
        <w:t xml:space="preserve">If the </w:t>
      </w:r>
      <w:r w:rsidR="00405B3E" w:rsidRPr="00A138CA">
        <w:rPr>
          <w:rFonts w:ascii="Arial" w:hAnsi="Arial" w:cs="Arial"/>
          <w:lang w:val="en"/>
        </w:rPr>
        <w:t xml:space="preserve">works </w:t>
      </w:r>
      <w:r w:rsidR="00E730F2" w:rsidRPr="00A138CA">
        <w:rPr>
          <w:rFonts w:ascii="Arial" w:hAnsi="Arial" w:cs="Arial"/>
          <w:lang w:val="en"/>
        </w:rPr>
        <w:t xml:space="preserve">disturb or will disturb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586C60" w:rsidRPr="00A138CA">
        <w:rPr>
          <w:rFonts w:ascii="Arial" w:hAnsi="Arial" w:cs="Arial"/>
          <w:lang w:val="en"/>
        </w:rPr>
        <w:t xml:space="preserve"> </w:t>
      </w:r>
      <w:r w:rsidR="002766C3" w:rsidRPr="00A138CA">
        <w:rPr>
          <w:rFonts w:ascii="Arial" w:hAnsi="Arial" w:cs="Arial"/>
          <w:lang w:val="en"/>
        </w:rPr>
        <w:t>infrastructure and</w:t>
      </w:r>
      <w:r w:rsidR="00214FCD" w:rsidRPr="00A138CA">
        <w:rPr>
          <w:rFonts w:ascii="Arial" w:hAnsi="Arial" w:cs="Arial"/>
          <w:lang w:val="en"/>
        </w:rPr>
        <w:t>/or</w:t>
      </w:r>
      <w:r w:rsidR="002766C3" w:rsidRPr="00A138CA">
        <w:rPr>
          <w:rFonts w:ascii="Arial" w:hAnsi="Arial" w:cs="Arial"/>
          <w:lang w:val="en"/>
        </w:rPr>
        <w:t xml:space="preserve"> </w:t>
      </w:r>
      <w:r w:rsidR="00214FCD" w:rsidRPr="00A138CA">
        <w:rPr>
          <w:rFonts w:ascii="Arial" w:hAnsi="Arial" w:cs="Arial"/>
          <w:lang w:val="en"/>
        </w:rPr>
        <w:t xml:space="preserve">cause </w:t>
      </w:r>
      <w:r w:rsidR="00297E93" w:rsidRPr="00A138CA">
        <w:rPr>
          <w:rFonts w:ascii="Arial" w:hAnsi="Arial" w:cs="Arial"/>
          <w:lang w:val="en"/>
        </w:rPr>
        <w:t xml:space="preserve">or will cause </w:t>
      </w:r>
      <w:r w:rsidR="00214FCD" w:rsidRPr="00A138CA">
        <w:rPr>
          <w:rFonts w:ascii="Arial" w:hAnsi="Arial" w:cs="Arial"/>
          <w:lang w:val="en"/>
        </w:rPr>
        <w:t xml:space="preserve">interference or obstruction to the normal use of a </w:t>
      </w:r>
      <w:r w:rsidR="002D51FA" w:rsidRPr="00A138CA">
        <w:rPr>
          <w:rFonts w:ascii="Arial" w:hAnsi="Arial" w:cs="Arial"/>
          <w:lang w:val="en"/>
        </w:rPr>
        <w:t>thoroughfare</w:t>
      </w:r>
      <w:r w:rsidR="00214FCD" w:rsidRPr="00A138CA">
        <w:rPr>
          <w:rFonts w:ascii="Arial" w:hAnsi="Arial" w:cs="Arial"/>
          <w:lang w:val="en"/>
        </w:rPr>
        <w:t xml:space="preserve"> by any </w:t>
      </w:r>
      <w:r w:rsidR="002D51FA" w:rsidRPr="00A138CA">
        <w:rPr>
          <w:rFonts w:ascii="Arial" w:hAnsi="Arial" w:cs="Arial"/>
          <w:lang w:val="en"/>
        </w:rPr>
        <w:t>u</w:t>
      </w:r>
      <w:r w:rsidR="00214FCD" w:rsidRPr="00A138CA">
        <w:rPr>
          <w:rFonts w:ascii="Arial" w:hAnsi="Arial" w:cs="Arial"/>
          <w:lang w:val="en"/>
        </w:rPr>
        <w:t>ser</w:t>
      </w:r>
      <w:r w:rsidR="002766C3" w:rsidRPr="00A138CA">
        <w:rPr>
          <w:rFonts w:ascii="Arial" w:hAnsi="Arial" w:cs="Arial"/>
          <w:lang w:val="en"/>
        </w:rPr>
        <w:t xml:space="preserve">,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586C60" w:rsidRPr="00A138CA">
        <w:rPr>
          <w:rFonts w:ascii="Arial" w:hAnsi="Arial" w:cs="Arial"/>
          <w:lang w:val="en"/>
        </w:rPr>
        <w:t xml:space="preserve"> </w:t>
      </w:r>
      <w:r w:rsidR="002766C3" w:rsidRPr="00A138CA">
        <w:rPr>
          <w:rFonts w:ascii="Arial" w:hAnsi="Arial" w:cs="Arial"/>
          <w:lang w:val="en"/>
        </w:rPr>
        <w:t>must be consulted to determine approval requirements.</w:t>
      </w:r>
    </w:p>
    <w:p w14:paraId="4620DF8B" w14:textId="77777777" w:rsidR="00586C60" w:rsidRPr="00A138CA" w:rsidRDefault="00586C60" w:rsidP="00C246E5">
      <w:pPr>
        <w:jc w:val="both"/>
        <w:rPr>
          <w:rFonts w:ascii="Arial" w:hAnsi="Arial" w:cs="Arial"/>
          <w:lang w:val="en"/>
        </w:rPr>
      </w:pPr>
    </w:p>
    <w:p w14:paraId="762CC0EB" w14:textId="77777777" w:rsidR="00586C60" w:rsidRPr="006F4A16" w:rsidRDefault="00C9693E" w:rsidP="007D6D2A">
      <w:pPr>
        <w:pStyle w:val="Heading2"/>
        <w:rPr>
          <w:sz w:val="24"/>
          <w:szCs w:val="24"/>
        </w:rPr>
      </w:pPr>
      <w:bookmarkStart w:id="20" w:name="_Toc14420922"/>
      <w:r>
        <w:rPr>
          <w:sz w:val="24"/>
          <w:szCs w:val="24"/>
        </w:rPr>
        <w:t xml:space="preserve">9.7 </w:t>
      </w:r>
      <w:r w:rsidR="00586C60" w:rsidRPr="006F4A16">
        <w:rPr>
          <w:sz w:val="24"/>
          <w:szCs w:val="24"/>
        </w:rPr>
        <w:t>Emergency works</w:t>
      </w:r>
      <w:bookmarkEnd w:id="20"/>
    </w:p>
    <w:p w14:paraId="2DF1E704" w14:textId="77777777" w:rsidR="006F4A16" w:rsidRDefault="006F4A16" w:rsidP="00C246E5">
      <w:pPr>
        <w:jc w:val="both"/>
        <w:rPr>
          <w:rFonts w:ascii="Arial" w:hAnsi="Arial" w:cs="Arial"/>
          <w:lang w:val="en"/>
        </w:rPr>
      </w:pPr>
    </w:p>
    <w:p w14:paraId="343850CE" w14:textId="77777777" w:rsidR="006B1687" w:rsidRDefault="006B1687" w:rsidP="00C246E5">
      <w:pPr>
        <w:jc w:val="both"/>
        <w:rPr>
          <w:rFonts w:ascii="Arial" w:hAnsi="Arial" w:cs="Arial"/>
        </w:rPr>
      </w:pPr>
      <w:r w:rsidRPr="00A138CA">
        <w:rPr>
          <w:rFonts w:ascii="Arial" w:hAnsi="Arial" w:cs="Arial"/>
          <w:lang w:val="en"/>
        </w:rPr>
        <w:t xml:space="preserve">Due to the nature of emergency works, approval need not be obtained 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586C60" w:rsidRPr="00A138CA">
        <w:rPr>
          <w:rFonts w:ascii="Arial" w:hAnsi="Arial" w:cs="Arial"/>
          <w:lang w:val="en"/>
        </w:rPr>
        <w:t xml:space="preserve"> </w:t>
      </w:r>
      <w:r w:rsidRPr="00A138CA">
        <w:rPr>
          <w:rFonts w:ascii="Arial" w:hAnsi="Arial" w:cs="Arial"/>
          <w:lang w:val="en"/>
        </w:rPr>
        <w:t xml:space="preserve">to commence such works; </w:t>
      </w:r>
      <w:r w:rsidR="00C9693E" w:rsidRPr="00A138CA">
        <w:rPr>
          <w:rFonts w:ascii="Arial" w:hAnsi="Arial" w:cs="Arial"/>
          <w:lang w:val="en"/>
        </w:rPr>
        <w:t>however,</w:t>
      </w:r>
      <w:r w:rsidRPr="00A138CA">
        <w:rPr>
          <w:rFonts w:ascii="Arial" w:hAnsi="Arial" w:cs="Arial"/>
          <w:lang w:val="en"/>
        </w:rPr>
        <w:t xml:space="preserve"> </w:t>
      </w:r>
      <w:r w:rsidR="00586C60" w:rsidRPr="00A138CA">
        <w:rPr>
          <w:rFonts w:ascii="Arial" w:hAnsi="Arial" w:cs="Arial"/>
          <w:lang w:val="en"/>
        </w:rPr>
        <w:t xml:space="preserve">advice shall be provided </w:t>
      </w:r>
      <w:r w:rsidRPr="00A138CA">
        <w:rPr>
          <w:rFonts w:ascii="Arial" w:hAnsi="Arial" w:cs="Arial"/>
          <w:lang w:val="en"/>
        </w:rPr>
        <w:t>as soon as practicable.</w:t>
      </w:r>
      <w:r w:rsidRPr="00A138CA">
        <w:rPr>
          <w:rStyle w:val="FootnoteReference"/>
          <w:rFonts w:ascii="Arial" w:hAnsi="Arial" w:cs="Arial"/>
          <w:sz w:val="18"/>
          <w:szCs w:val="18"/>
          <w:lang w:val="en"/>
        </w:rPr>
        <w:footnoteReference w:id="1"/>
      </w:r>
      <w:r w:rsidR="00E33431">
        <w:rPr>
          <w:rFonts w:ascii="Arial" w:hAnsi="Arial" w:cs="Arial"/>
          <w:lang w:val="en"/>
        </w:rPr>
        <w:t xml:space="preserve"> </w:t>
      </w:r>
      <w:r w:rsidR="00C9693E">
        <w:rPr>
          <w:rFonts w:ascii="Arial" w:hAnsi="Arial" w:cs="Arial"/>
          <w:lang w:val="en"/>
        </w:rPr>
        <w:t>Obtain t</w:t>
      </w:r>
      <w:r w:rsidR="00E33431" w:rsidRPr="00A138CA">
        <w:rPr>
          <w:rFonts w:ascii="Arial" w:hAnsi="Arial" w:cs="Arial"/>
          <w:lang w:val="en"/>
        </w:rPr>
        <w:t xml:space="preserve">he specification for reinstatement work including sign-off 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E33431" w:rsidRPr="00A138CA">
        <w:rPr>
          <w:rFonts w:ascii="Arial" w:hAnsi="Arial" w:cs="Arial"/>
        </w:rPr>
        <w:t>.</w:t>
      </w:r>
    </w:p>
    <w:p w14:paraId="6F80CC32" w14:textId="77777777" w:rsidR="00297E93" w:rsidRPr="006F4A16" w:rsidRDefault="00297E93" w:rsidP="00C9693E">
      <w:pPr>
        <w:pStyle w:val="Heading1"/>
        <w:numPr>
          <w:ilvl w:val="0"/>
          <w:numId w:val="22"/>
        </w:numPr>
        <w:ind w:left="426" w:hanging="426"/>
        <w:rPr>
          <w:sz w:val="28"/>
          <w:szCs w:val="28"/>
        </w:rPr>
      </w:pPr>
      <w:bookmarkStart w:id="21" w:name="_Toc14420923"/>
      <w:r w:rsidRPr="006F4A16">
        <w:rPr>
          <w:sz w:val="28"/>
          <w:szCs w:val="28"/>
        </w:rPr>
        <w:t>Traffic management</w:t>
      </w:r>
      <w:bookmarkEnd w:id="21"/>
    </w:p>
    <w:p w14:paraId="3B268071" w14:textId="77777777" w:rsidR="00752039" w:rsidRDefault="00752039" w:rsidP="00297E93">
      <w:pPr>
        <w:jc w:val="both"/>
        <w:rPr>
          <w:rFonts w:ascii="Arial" w:hAnsi="Arial" w:cs="Arial"/>
          <w:lang w:val="en"/>
        </w:rPr>
      </w:pPr>
    </w:p>
    <w:p w14:paraId="4F1A46A4" w14:textId="77777777" w:rsidR="00297E93" w:rsidRPr="00A138CA" w:rsidRDefault="00297E93" w:rsidP="00297E93">
      <w:pPr>
        <w:jc w:val="both"/>
        <w:rPr>
          <w:rFonts w:ascii="Arial" w:hAnsi="Arial" w:cs="Arial"/>
          <w:lang w:val="en"/>
        </w:rPr>
      </w:pPr>
      <w:r w:rsidRPr="00A138CA">
        <w:rPr>
          <w:rFonts w:ascii="Arial" w:hAnsi="Arial" w:cs="Arial"/>
          <w:lang w:val="en"/>
        </w:rPr>
        <w:t>In most instances</w:t>
      </w:r>
      <w:r w:rsidR="00EB769C" w:rsidRPr="00A138CA">
        <w:rPr>
          <w:rFonts w:ascii="Arial" w:hAnsi="Arial" w:cs="Arial"/>
          <w:lang w:val="en"/>
        </w:rPr>
        <w:t>, to fulfil duty of care obligations,</w:t>
      </w:r>
      <w:r w:rsidRPr="00A138CA">
        <w:rPr>
          <w:rFonts w:ascii="Arial" w:hAnsi="Arial" w:cs="Arial"/>
          <w:lang w:val="en"/>
        </w:rPr>
        <w:t xml:space="preserve"> works in the road reserve will require traffic management to ensure the safety of all road users and workers/staff associated with the site</w:t>
      </w:r>
      <w:r w:rsidR="00EB769C" w:rsidRPr="00A138CA">
        <w:rPr>
          <w:rFonts w:ascii="Arial" w:hAnsi="Arial" w:cs="Arial"/>
          <w:lang w:val="en"/>
        </w:rPr>
        <w:t xml:space="preserve">. </w:t>
      </w:r>
      <w:r w:rsidR="00280A4A">
        <w:rPr>
          <w:rFonts w:ascii="Arial" w:hAnsi="Arial" w:cs="Arial"/>
          <w:lang w:val="en"/>
        </w:rPr>
        <w:t>Submit a</w:t>
      </w:r>
      <w:r w:rsidRPr="00A138CA">
        <w:rPr>
          <w:rFonts w:ascii="Arial" w:hAnsi="Arial" w:cs="Arial"/>
          <w:lang w:val="en"/>
        </w:rPr>
        <w:t xml:space="preserve"> traffic management plan endorsed by an appropriately qualified person with the application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lang w:val="en"/>
        </w:rPr>
        <w:t>.</w:t>
      </w:r>
    </w:p>
    <w:p w14:paraId="3E14E861" w14:textId="77777777" w:rsidR="007D6D2A" w:rsidRPr="00A138CA" w:rsidRDefault="007D6D2A" w:rsidP="007D6D2A">
      <w:pPr>
        <w:jc w:val="both"/>
        <w:rPr>
          <w:rFonts w:ascii="Arial" w:hAnsi="Arial" w:cs="Arial"/>
          <w:lang w:val="en"/>
        </w:rPr>
      </w:pPr>
    </w:p>
    <w:p w14:paraId="4323B32B" w14:textId="77777777" w:rsidR="007D6D2A" w:rsidRPr="00A138CA" w:rsidRDefault="007D6D2A" w:rsidP="007D6D2A">
      <w:pPr>
        <w:jc w:val="both"/>
        <w:rPr>
          <w:rFonts w:ascii="Arial" w:hAnsi="Arial" w:cs="Arial"/>
          <w:lang w:val="en"/>
        </w:rPr>
      </w:pPr>
      <w:r w:rsidRPr="00A138CA">
        <w:rPr>
          <w:rFonts w:ascii="Arial" w:hAnsi="Arial" w:cs="Arial"/>
          <w:lang w:val="en"/>
        </w:rPr>
        <w:t xml:space="preserve">A detailed discussion is required with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szCs w:val="18"/>
        </w:rPr>
        <w:t xml:space="preserve"> </w:t>
      </w:r>
      <w:r w:rsidRPr="00A138CA">
        <w:rPr>
          <w:rFonts w:ascii="Arial" w:hAnsi="Arial" w:cs="Arial"/>
          <w:lang w:val="en"/>
        </w:rPr>
        <w:t>if the works requires closure of roads or major interference to vehicular or pedestrian traffic</w:t>
      </w:r>
      <w:r w:rsidRPr="00A138CA">
        <w:rPr>
          <w:rFonts w:ascii="Arial" w:hAnsi="Arial" w:cs="Arial"/>
          <w:szCs w:val="18"/>
        </w:rPr>
        <w:t>.</w:t>
      </w:r>
    </w:p>
    <w:p w14:paraId="4B9D61F8" w14:textId="77777777" w:rsidR="007D6D2A" w:rsidRPr="00A138CA" w:rsidRDefault="007D6D2A" w:rsidP="00297E93">
      <w:pPr>
        <w:jc w:val="both"/>
        <w:rPr>
          <w:rFonts w:ascii="Arial" w:hAnsi="Arial" w:cs="Arial"/>
          <w:lang w:val="en"/>
        </w:rPr>
      </w:pPr>
    </w:p>
    <w:p w14:paraId="6FC44FC4" w14:textId="77777777" w:rsidR="00297E93" w:rsidRPr="00A138CA" w:rsidRDefault="00297E93" w:rsidP="00297E93">
      <w:pPr>
        <w:jc w:val="both"/>
        <w:rPr>
          <w:rFonts w:ascii="Arial" w:hAnsi="Arial" w:cs="Arial"/>
          <w:lang w:val="en"/>
        </w:rPr>
      </w:pPr>
      <w:r w:rsidRPr="00A138CA">
        <w:rPr>
          <w:rFonts w:ascii="Arial" w:hAnsi="Arial" w:cs="Arial"/>
          <w:lang w:val="en"/>
        </w:rPr>
        <w:t>Traffic management plans for works on roads are to be prepared in accordance with the current version of the Traffic Management for Works on Roads Code of Practice (Main Roads WA).</w:t>
      </w:r>
    </w:p>
    <w:p w14:paraId="593508E3" w14:textId="77777777" w:rsidR="00297E93" w:rsidRPr="00A138CA" w:rsidRDefault="00297E93" w:rsidP="00297E93">
      <w:pPr>
        <w:jc w:val="both"/>
        <w:rPr>
          <w:rFonts w:ascii="Arial" w:hAnsi="Arial" w:cs="Arial"/>
          <w:lang w:val="en"/>
        </w:rPr>
      </w:pPr>
    </w:p>
    <w:p w14:paraId="62A2E1E0" w14:textId="77777777" w:rsidR="005804E8" w:rsidRPr="006F4A16" w:rsidRDefault="00C9693E" w:rsidP="005804E8">
      <w:pPr>
        <w:pStyle w:val="Heading2"/>
        <w:rPr>
          <w:sz w:val="24"/>
          <w:szCs w:val="24"/>
        </w:rPr>
      </w:pPr>
      <w:bookmarkStart w:id="22" w:name="_Toc14420924"/>
      <w:r>
        <w:rPr>
          <w:sz w:val="24"/>
          <w:szCs w:val="24"/>
        </w:rPr>
        <w:t xml:space="preserve">10.1 </w:t>
      </w:r>
      <w:r w:rsidR="005804E8" w:rsidRPr="006F4A16">
        <w:rPr>
          <w:sz w:val="24"/>
          <w:szCs w:val="24"/>
        </w:rPr>
        <w:t>Works near permanent traffic signals</w:t>
      </w:r>
      <w:bookmarkEnd w:id="22"/>
    </w:p>
    <w:p w14:paraId="1DC0406B" w14:textId="77777777" w:rsidR="005804E8" w:rsidRPr="000F4DCB" w:rsidRDefault="005804E8" w:rsidP="00297E93">
      <w:pPr>
        <w:jc w:val="both"/>
        <w:rPr>
          <w:rFonts w:ascii="Arial" w:hAnsi="Arial" w:cs="Arial"/>
          <w:lang w:val="en"/>
        </w:rPr>
      </w:pPr>
    </w:p>
    <w:p w14:paraId="73740DE1" w14:textId="77777777" w:rsidR="005804E8" w:rsidRPr="000F4DCB" w:rsidRDefault="005804E8" w:rsidP="009F4DD8">
      <w:pPr>
        <w:jc w:val="both"/>
        <w:rPr>
          <w:rFonts w:ascii="Arial" w:hAnsi="Arial" w:cs="Arial"/>
          <w:lang w:val="en"/>
        </w:rPr>
      </w:pPr>
      <w:r w:rsidRPr="000F4DCB">
        <w:rPr>
          <w:rFonts w:ascii="Arial" w:hAnsi="Arial" w:cs="Arial"/>
          <w:lang w:val="en"/>
        </w:rPr>
        <w:t xml:space="preserve">Any traffic management plan at permanent traffic signals on a Local Government road </w:t>
      </w:r>
      <w:r w:rsidR="00386388" w:rsidRPr="000F4DCB">
        <w:rPr>
          <w:rFonts w:ascii="Arial" w:hAnsi="Arial" w:cs="Arial"/>
          <w:lang w:val="en"/>
        </w:rPr>
        <w:t>that requires the following is defined as “complex traffic arrangements” (section 5.2.2 of the Traffic Management for Works on Roads Code of Practice)</w:t>
      </w:r>
      <w:r w:rsidRPr="000F4DCB">
        <w:rPr>
          <w:rFonts w:ascii="Arial" w:hAnsi="Arial" w:cs="Arial"/>
          <w:lang w:val="en"/>
        </w:rPr>
        <w:t>:</w:t>
      </w:r>
    </w:p>
    <w:p w14:paraId="464555BE" w14:textId="77777777" w:rsidR="005804E8" w:rsidRPr="000F4DCB" w:rsidRDefault="005804E8" w:rsidP="009F4DD8">
      <w:pPr>
        <w:pStyle w:val="ListParagraph"/>
        <w:numPr>
          <w:ilvl w:val="0"/>
          <w:numId w:val="17"/>
        </w:numPr>
        <w:jc w:val="both"/>
        <w:rPr>
          <w:rFonts w:ascii="Arial" w:hAnsi="Arial" w:cs="Arial"/>
        </w:rPr>
      </w:pPr>
      <w:r w:rsidRPr="000F4DCB">
        <w:rPr>
          <w:rFonts w:ascii="Arial" w:hAnsi="Arial" w:cs="Arial"/>
        </w:rPr>
        <w:t>Alteration to the function of the traffic signals or signal display (e.g. flashing yellow, masking displays, modifying movements or phasing); or</w:t>
      </w:r>
    </w:p>
    <w:p w14:paraId="6CF72E2A" w14:textId="77777777" w:rsidR="005804E8" w:rsidRPr="000F4DCB" w:rsidRDefault="005804E8" w:rsidP="009F4DD8">
      <w:pPr>
        <w:ind w:left="720"/>
        <w:jc w:val="both"/>
        <w:rPr>
          <w:rFonts w:ascii="Arial" w:hAnsi="Arial" w:cs="Arial"/>
        </w:rPr>
      </w:pPr>
      <w:r w:rsidRPr="000F4DCB">
        <w:rPr>
          <w:rFonts w:ascii="Arial" w:hAnsi="Arial" w:cs="Arial"/>
        </w:rPr>
        <w:t>2. Closure of a traffic lane (including tapers or road closures):</w:t>
      </w:r>
    </w:p>
    <w:p w14:paraId="61B300C9" w14:textId="77777777" w:rsidR="005804E8" w:rsidRPr="000F4DCB" w:rsidRDefault="005804E8" w:rsidP="009F4DD8">
      <w:pPr>
        <w:ind w:left="1440"/>
        <w:jc w:val="both"/>
        <w:rPr>
          <w:rFonts w:ascii="Arial" w:hAnsi="Arial" w:cs="Arial"/>
        </w:rPr>
      </w:pPr>
      <w:r w:rsidRPr="000F4DCB">
        <w:rPr>
          <w:rFonts w:ascii="Arial" w:hAnsi="Arial" w:cs="Arial"/>
        </w:rPr>
        <w:t>a. within a signalised intersection, or</w:t>
      </w:r>
    </w:p>
    <w:p w14:paraId="2B31FEDB" w14:textId="77777777" w:rsidR="005804E8" w:rsidRPr="000F4DCB" w:rsidRDefault="005804E8" w:rsidP="009F4DD8">
      <w:pPr>
        <w:ind w:left="1440"/>
        <w:jc w:val="both"/>
        <w:rPr>
          <w:rFonts w:ascii="Arial" w:hAnsi="Arial" w:cs="Arial"/>
        </w:rPr>
      </w:pPr>
      <w:r w:rsidRPr="000F4DCB">
        <w:rPr>
          <w:rFonts w:ascii="Arial" w:hAnsi="Arial" w:cs="Arial"/>
        </w:rPr>
        <w:t>b. within 30 m of the stop line on the approach, or</w:t>
      </w:r>
    </w:p>
    <w:p w14:paraId="380AD740" w14:textId="77777777" w:rsidR="005804E8" w:rsidRPr="000F4DCB" w:rsidRDefault="005804E8" w:rsidP="009F4DD8">
      <w:pPr>
        <w:ind w:left="1440"/>
        <w:jc w:val="both"/>
        <w:rPr>
          <w:rFonts w:ascii="Arial" w:hAnsi="Arial" w:cs="Arial"/>
        </w:rPr>
      </w:pPr>
      <w:r w:rsidRPr="000F4DCB">
        <w:rPr>
          <w:rFonts w:ascii="Arial" w:hAnsi="Arial" w:cs="Arial"/>
        </w:rPr>
        <w:t>c. within 30 m of the adjacent stop line on the departure, or</w:t>
      </w:r>
    </w:p>
    <w:p w14:paraId="12F074DD" w14:textId="77777777" w:rsidR="005804E8" w:rsidRPr="000F4DCB" w:rsidRDefault="005804E8" w:rsidP="009F4DD8">
      <w:pPr>
        <w:ind w:left="720"/>
        <w:jc w:val="both"/>
        <w:rPr>
          <w:rFonts w:ascii="Arial" w:hAnsi="Arial" w:cs="Arial"/>
        </w:rPr>
      </w:pPr>
      <w:r w:rsidRPr="000F4DCB">
        <w:rPr>
          <w:rFonts w:ascii="Arial" w:hAnsi="Arial" w:cs="Arial"/>
        </w:rPr>
        <w:t>3. Closure of any part of a si</w:t>
      </w:r>
      <w:r w:rsidR="00386388" w:rsidRPr="000F4DCB">
        <w:rPr>
          <w:rFonts w:ascii="Arial" w:hAnsi="Arial" w:cs="Arial"/>
        </w:rPr>
        <w:t>gnalised dedicated turning lane.</w:t>
      </w:r>
    </w:p>
    <w:p w14:paraId="2DC0081F" w14:textId="77777777" w:rsidR="00386388" w:rsidRPr="000F4DCB" w:rsidRDefault="00386388" w:rsidP="009F4DD8">
      <w:pPr>
        <w:jc w:val="both"/>
        <w:rPr>
          <w:rFonts w:ascii="Arial" w:hAnsi="Arial" w:cs="Arial"/>
          <w:lang w:val="en"/>
        </w:rPr>
      </w:pPr>
    </w:p>
    <w:p w14:paraId="3B044BD4" w14:textId="77777777" w:rsidR="005804E8" w:rsidRPr="00E95EF4" w:rsidRDefault="001B6ADA" w:rsidP="009F4DD8">
      <w:pPr>
        <w:jc w:val="both"/>
        <w:rPr>
          <w:rFonts w:ascii="Arial" w:hAnsi="Arial" w:cs="Arial"/>
          <w:lang w:val="en"/>
        </w:rPr>
      </w:pPr>
      <w:r w:rsidRPr="000F4DCB">
        <w:rPr>
          <w:rFonts w:ascii="Arial" w:hAnsi="Arial" w:cs="Arial"/>
          <w:lang w:val="en"/>
        </w:rPr>
        <w:t xml:space="preserve">The </w:t>
      </w:r>
      <w:r w:rsidRPr="00006966">
        <w:rPr>
          <w:rFonts w:ascii="Arial" w:hAnsi="Arial" w:cs="Arial"/>
          <w:color w:val="806000" w:themeColor="accent4" w:themeShade="80"/>
        </w:rPr>
        <w:t>[</w:t>
      </w:r>
      <w:r w:rsidRPr="00006966">
        <w:rPr>
          <w:rFonts w:ascii="Arial" w:hAnsi="Arial" w:cs="Arial"/>
          <w:color w:val="806000" w:themeColor="accent4" w:themeShade="80"/>
          <w:szCs w:val="18"/>
        </w:rPr>
        <w:t>Shire/Town/City]</w:t>
      </w:r>
      <w:r w:rsidRPr="001B6ADA">
        <w:rPr>
          <w:rFonts w:ascii="Arial" w:hAnsi="Arial" w:cs="Arial"/>
          <w:szCs w:val="18"/>
        </w:rPr>
        <w:t xml:space="preserve"> shall authorise a</w:t>
      </w:r>
      <w:r w:rsidR="00386388" w:rsidRPr="001B6ADA">
        <w:rPr>
          <w:rFonts w:ascii="Arial" w:hAnsi="Arial" w:cs="Arial"/>
          <w:lang w:val="en"/>
        </w:rPr>
        <w:t xml:space="preserve"> traffic </w:t>
      </w:r>
      <w:r w:rsidR="00386388" w:rsidRPr="000F4DCB">
        <w:rPr>
          <w:rFonts w:ascii="Arial" w:hAnsi="Arial" w:cs="Arial"/>
          <w:lang w:val="en"/>
        </w:rPr>
        <w:t xml:space="preserve">management plan </w:t>
      </w:r>
      <w:r>
        <w:rPr>
          <w:rFonts w:ascii="Arial" w:hAnsi="Arial" w:cs="Arial"/>
          <w:lang w:val="en"/>
        </w:rPr>
        <w:t>for complex traffic arrangements at permanent traffic signals</w:t>
      </w:r>
      <w:r w:rsidR="00932AA0">
        <w:rPr>
          <w:rFonts w:ascii="Arial" w:hAnsi="Arial" w:cs="Arial"/>
          <w:lang w:val="en"/>
        </w:rPr>
        <w:t xml:space="preserve"> on a local road</w:t>
      </w:r>
      <w:r>
        <w:rPr>
          <w:rFonts w:ascii="Arial" w:hAnsi="Arial" w:cs="Arial"/>
          <w:lang w:val="en"/>
        </w:rPr>
        <w:t xml:space="preserve">. Submit the plan to </w:t>
      </w:r>
      <w:r w:rsidR="004B4AD0" w:rsidRPr="00E95EF4">
        <w:rPr>
          <w:rFonts w:ascii="Arial" w:hAnsi="Arial" w:cs="Arial"/>
          <w:lang w:val="en"/>
        </w:rPr>
        <w:t xml:space="preserve">Main Roads </w:t>
      </w:r>
      <w:r>
        <w:rPr>
          <w:rFonts w:ascii="Arial" w:hAnsi="Arial" w:cs="Arial"/>
          <w:lang w:val="en"/>
        </w:rPr>
        <w:t xml:space="preserve">WA </w:t>
      </w:r>
      <w:r w:rsidR="004B4AD0" w:rsidRPr="00E95EF4">
        <w:rPr>
          <w:rFonts w:ascii="Arial" w:hAnsi="Arial" w:cs="Arial"/>
          <w:lang w:val="en"/>
        </w:rPr>
        <w:t xml:space="preserve">at </w:t>
      </w:r>
      <w:r w:rsidR="005804E8" w:rsidRPr="00E95EF4">
        <w:rPr>
          <w:rFonts w:ascii="Arial" w:hAnsi="Arial" w:cs="Arial"/>
          <w:lang w:val="en"/>
        </w:rPr>
        <w:t xml:space="preserve">least 15 working days </w:t>
      </w:r>
      <w:r w:rsidR="004B4AD0" w:rsidRPr="00E95EF4">
        <w:rPr>
          <w:rFonts w:ascii="Arial" w:hAnsi="Arial" w:cs="Arial"/>
          <w:lang w:val="en"/>
        </w:rPr>
        <w:t xml:space="preserve">prior to the works commencing. </w:t>
      </w:r>
      <w:r w:rsidRPr="00E95EF4">
        <w:rPr>
          <w:rFonts w:ascii="Arial" w:hAnsi="Arial" w:cs="Arial"/>
          <w:lang w:val="en"/>
        </w:rPr>
        <w:t xml:space="preserve">Main Roads </w:t>
      </w:r>
      <w:r>
        <w:rPr>
          <w:rFonts w:ascii="Arial" w:hAnsi="Arial" w:cs="Arial"/>
          <w:lang w:val="en"/>
        </w:rPr>
        <w:t xml:space="preserve">WA </w:t>
      </w:r>
      <w:r w:rsidRPr="00E95EF4">
        <w:rPr>
          <w:rFonts w:ascii="Arial" w:hAnsi="Arial" w:cs="Arial"/>
          <w:lang w:val="en"/>
        </w:rPr>
        <w:t>must approve the plan</w:t>
      </w:r>
      <w:r w:rsidR="004B4AD0" w:rsidRPr="00E95EF4">
        <w:rPr>
          <w:rFonts w:ascii="Arial" w:hAnsi="Arial" w:cs="Arial"/>
          <w:lang w:val="en"/>
        </w:rPr>
        <w:t xml:space="preserve"> before works commence.</w:t>
      </w:r>
    </w:p>
    <w:p w14:paraId="2EDDD131" w14:textId="77777777" w:rsidR="009F4DD8" w:rsidRPr="000F4DCB" w:rsidRDefault="009F4DD8" w:rsidP="009F4DD8">
      <w:pPr>
        <w:jc w:val="both"/>
        <w:rPr>
          <w:rFonts w:ascii="Arial" w:hAnsi="Arial" w:cs="Arial"/>
          <w:lang w:val="en"/>
        </w:rPr>
      </w:pPr>
    </w:p>
    <w:p w14:paraId="0EAF2217" w14:textId="77777777" w:rsidR="009F4DD8" w:rsidRPr="006F4A16" w:rsidRDefault="00C9693E" w:rsidP="009F4DD8">
      <w:pPr>
        <w:pStyle w:val="Heading2"/>
        <w:rPr>
          <w:sz w:val="24"/>
          <w:szCs w:val="24"/>
        </w:rPr>
      </w:pPr>
      <w:bookmarkStart w:id="23" w:name="_Toc14420925"/>
      <w:r>
        <w:rPr>
          <w:sz w:val="24"/>
          <w:szCs w:val="24"/>
        </w:rPr>
        <w:t xml:space="preserve">10.2 </w:t>
      </w:r>
      <w:r w:rsidR="009F4DD8" w:rsidRPr="006F4A16">
        <w:rPr>
          <w:sz w:val="24"/>
          <w:szCs w:val="24"/>
        </w:rPr>
        <w:t>Safety at site works</w:t>
      </w:r>
      <w:bookmarkEnd w:id="23"/>
    </w:p>
    <w:p w14:paraId="6FBB854C" w14:textId="77777777" w:rsidR="009F4DD8" w:rsidRPr="000F4DCB" w:rsidRDefault="009F4DD8" w:rsidP="005804E8">
      <w:pPr>
        <w:rPr>
          <w:rFonts w:ascii="Arial" w:hAnsi="Arial" w:cs="Arial"/>
          <w:lang w:val="en"/>
        </w:rPr>
      </w:pPr>
    </w:p>
    <w:p w14:paraId="07F5B69D" w14:textId="77777777" w:rsidR="009F4DD8" w:rsidRPr="000F4DCB" w:rsidRDefault="009F4DD8" w:rsidP="009F4DD8">
      <w:pPr>
        <w:jc w:val="both"/>
        <w:rPr>
          <w:rFonts w:ascii="Arial" w:hAnsi="Arial" w:cs="Arial"/>
        </w:rPr>
      </w:pPr>
      <w:r w:rsidRPr="000F4DCB">
        <w:rPr>
          <w:rFonts w:ascii="Arial" w:hAnsi="Arial" w:cs="Arial"/>
        </w:rPr>
        <w:t xml:space="preserve">Any parties performing works in a Local Government road reserve has a duty of care to take all reasonable steps to prevent </w:t>
      </w:r>
      <w:r w:rsidR="00B07049">
        <w:rPr>
          <w:rFonts w:ascii="Arial" w:hAnsi="Arial" w:cs="Arial"/>
        </w:rPr>
        <w:t xml:space="preserve">injury to </w:t>
      </w:r>
      <w:r w:rsidRPr="000F4DCB">
        <w:rPr>
          <w:rFonts w:ascii="Arial" w:hAnsi="Arial" w:cs="Arial"/>
        </w:rPr>
        <w:t xml:space="preserve">any person or </w:t>
      </w:r>
      <w:r w:rsidR="00B07049">
        <w:rPr>
          <w:rFonts w:ascii="Arial" w:hAnsi="Arial" w:cs="Arial"/>
        </w:rPr>
        <w:t xml:space="preserve">damage to </w:t>
      </w:r>
      <w:r w:rsidRPr="000F4DCB">
        <w:rPr>
          <w:rFonts w:ascii="Arial" w:hAnsi="Arial" w:cs="Arial"/>
        </w:rPr>
        <w:t xml:space="preserve">property while carrying out the works. </w:t>
      </w:r>
      <w:r w:rsidR="00B07049">
        <w:rPr>
          <w:rFonts w:ascii="Arial" w:hAnsi="Arial" w:cs="Arial"/>
        </w:rPr>
        <w:t>Protect e</w:t>
      </w:r>
      <w:r w:rsidRPr="000F4DCB">
        <w:rPr>
          <w:rFonts w:ascii="Arial" w:hAnsi="Arial" w:cs="Arial"/>
        </w:rPr>
        <w:t xml:space="preserve">xcavations and site works by applying traffic management and temporary road safety barrier systems in accordance with the </w:t>
      </w:r>
      <w:r w:rsidRPr="001B6ADA">
        <w:rPr>
          <w:rFonts w:ascii="Arial" w:hAnsi="Arial" w:cs="Arial"/>
          <w:bCs/>
        </w:rPr>
        <w:t>Traffic Management for Works on Roads Code of Practice</w:t>
      </w:r>
      <w:r w:rsidRPr="001B6ADA">
        <w:rPr>
          <w:rFonts w:ascii="Arial" w:hAnsi="Arial" w:cs="Arial"/>
        </w:rPr>
        <w:t xml:space="preserve"> </w:t>
      </w:r>
      <w:r w:rsidRPr="000F4DCB">
        <w:rPr>
          <w:rFonts w:ascii="Arial" w:hAnsi="Arial" w:cs="Arial"/>
        </w:rPr>
        <w:t xml:space="preserve">and approval conditions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0F4DCB">
        <w:rPr>
          <w:rFonts w:ascii="Arial" w:hAnsi="Arial" w:cs="Arial"/>
        </w:rPr>
        <w:t xml:space="preserve">. All temporary restorations and reinstatements must be fit for purpose and maintained in a safe condition to the approval of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0F4DCB">
        <w:rPr>
          <w:rFonts w:ascii="Arial" w:hAnsi="Arial" w:cs="Arial"/>
        </w:rPr>
        <w:t>.</w:t>
      </w:r>
    </w:p>
    <w:p w14:paraId="786B5E34" w14:textId="77777777" w:rsidR="00874D4E" w:rsidRPr="006F4A16" w:rsidRDefault="00874D4E" w:rsidP="00C9693E">
      <w:pPr>
        <w:pStyle w:val="Heading1"/>
        <w:numPr>
          <w:ilvl w:val="0"/>
          <w:numId w:val="22"/>
        </w:numPr>
        <w:ind w:left="426" w:hanging="426"/>
        <w:rPr>
          <w:sz w:val="28"/>
          <w:szCs w:val="28"/>
        </w:rPr>
      </w:pPr>
      <w:bookmarkStart w:id="24" w:name="_Toc14420926"/>
      <w:r w:rsidRPr="006F4A16">
        <w:rPr>
          <w:sz w:val="28"/>
          <w:szCs w:val="28"/>
        </w:rPr>
        <w:t>Compliance with and variation of conditions</w:t>
      </w:r>
      <w:bookmarkEnd w:id="24"/>
    </w:p>
    <w:p w14:paraId="4A09E16F" w14:textId="77777777" w:rsidR="00874D4E" w:rsidRPr="00A138CA" w:rsidRDefault="00874D4E" w:rsidP="00874D4E">
      <w:pPr>
        <w:jc w:val="both"/>
        <w:rPr>
          <w:rFonts w:ascii="Arial" w:hAnsi="Arial" w:cs="Arial"/>
          <w:lang w:val="en"/>
        </w:rPr>
      </w:pPr>
    </w:p>
    <w:p w14:paraId="781A3291" w14:textId="77777777" w:rsidR="00874D4E" w:rsidRPr="00A138CA" w:rsidRDefault="00874D4E" w:rsidP="00874D4E">
      <w:pPr>
        <w:jc w:val="both"/>
        <w:rPr>
          <w:rFonts w:ascii="Arial" w:hAnsi="Arial" w:cs="Arial"/>
          <w:lang w:val="en"/>
        </w:rPr>
      </w:pPr>
      <w:r w:rsidRPr="00A138CA">
        <w:rPr>
          <w:rFonts w:ascii="Arial" w:hAnsi="Arial" w:cs="Arial"/>
          <w:lang w:val="en"/>
        </w:rPr>
        <w:t>Whe</w:t>
      </w:r>
      <w:r w:rsidR="004F3B3D">
        <w:rPr>
          <w:rFonts w:ascii="Arial" w:hAnsi="Arial" w:cs="Arial"/>
          <w:lang w:val="en"/>
        </w:rPr>
        <w:t>n</w:t>
      </w:r>
      <w:r w:rsidRPr="00A138CA">
        <w:rPr>
          <w:rFonts w:ascii="Arial" w:hAnsi="Arial" w:cs="Arial"/>
          <w:lang w:val="en"/>
        </w:rPr>
        <w:t xml:space="preserve"> an</w:t>
      </w:r>
      <w:r w:rsidR="004F3B3D">
        <w:rPr>
          <w:rFonts w:ascii="Arial" w:hAnsi="Arial" w:cs="Arial"/>
          <w:lang w:val="en"/>
        </w:rPr>
        <w:t xml:space="preserve"> approved</w:t>
      </w:r>
      <w:r w:rsidRPr="00A138CA">
        <w:rPr>
          <w:rFonts w:ascii="Arial" w:hAnsi="Arial" w:cs="Arial"/>
          <w:lang w:val="en"/>
        </w:rPr>
        <w:t xml:space="preserve"> application for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E00EFA" w:rsidRPr="00E00EFA">
        <w:rPr>
          <w:rFonts w:ascii="Arial" w:hAnsi="Arial" w:cs="Arial"/>
        </w:rPr>
        <w:t xml:space="preserve"> </w:t>
      </w:r>
      <w:r w:rsidR="004F3B3D">
        <w:rPr>
          <w:rFonts w:ascii="Arial" w:hAnsi="Arial" w:cs="Arial"/>
        </w:rPr>
        <w:t xml:space="preserve">is </w:t>
      </w:r>
      <w:r w:rsidRPr="00A138CA">
        <w:rPr>
          <w:rFonts w:ascii="Arial" w:hAnsi="Arial" w:cs="Arial"/>
          <w:lang w:val="en"/>
        </w:rPr>
        <w:t>subject to conditions or</w:t>
      </w:r>
      <w:r w:rsidR="00E00EFA" w:rsidRPr="00E00EFA">
        <w:rPr>
          <w:rFonts w:ascii="Arial" w:hAnsi="Arial" w:cs="Arial"/>
        </w:rPr>
        <w:t xml:space="preserve"> </w:t>
      </w:r>
      <w:r w:rsidRPr="00A138CA">
        <w:rPr>
          <w:rFonts w:ascii="Arial" w:hAnsi="Arial" w:cs="Arial"/>
          <w:lang w:val="en"/>
        </w:rPr>
        <w:t xml:space="preserve">is taken to be subject to conditions, the </w:t>
      </w:r>
      <w:r w:rsidR="00695BE4" w:rsidRPr="00695BE4">
        <w:rPr>
          <w:rFonts w:ascii="Arial" w:hAnsi="Arial" w:cs="Arial"/>
          <w:color w:val="806000" w:themeColor="accent4" w:themeShade="80"/>
          <w:lang w:val="en"/>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Pr="00695BE4">
        <w:rPr>
          <w:rFonts w:ascii="Arial" w:hAnsi="Arial" w:cs="Arial"/>
          <w:color w:val="806000" w:themeColor="accent4" w:themeShade="80"/>
          <w:lang w:val="en"/>
        </w:rPr>
        <w:t xml:space="preserve">holder </w:t>
      </w:r>
      <w:r w:rsidR="00E00EFA" w:rsidRPr="00E95EF4">
        <w:rPr>
          <w:rFonts w:ascii="Arial" w:hAnsi="Arial" w:cs="Arial"/>
          <w:color w:val="806000" w:themeColor="accent4" w:themeShade="80"/>
          <w:lang w:val="en"/>
        </w:rPr>
        <w:t>or applicant</w:t>
      </w:r>
      <w:r w:rsidR="00695BE4" w:rsidRPr="00695BE4">
        <w:rPr>
          <w:rFonts w:ascii="Arial" w:hAnsi="Arial" w:cs="Arial"/>
          <w:color w:val="806000" w:themeColor="accent4" w:themeShade="80"/>
          <w:lang w:val="en"/>
        </w:rPr>
        <w:t xml:space="preserve">] </w:t>
      </w:r>
      <w:r w:rsidRPr="00A138CA">
        <w:rPr>
          <w:rFonts w:ascii="Arial" w:hAnsi="Arial" w:cs="Arial"/>
          <w:lang w:val="en"/>
        </w:rPr>
        <w:t>shall comply with each of those conditions.</w:t>
      </w:r>
    </w:p>
    <w:p w14:paraId="2012DD50" w14:textId="77777777" w:rsidR="00874D4E" w:rsidRPr="00A138CA" w:rsidRDefault="00874D4E" w:rsidP="00874D4E">
      <w:pPr>
        <w:jc w:val="both"/>
        <w:rPr>
          <w:rFonts w:ascii="Arial" w:hAnsi="Arial" w:cs="Arial"/>
          <w:lang w:val="en"/>
        </w:rPr>
      </w:pPr>
    </w:p>
    <w:p w14:paraId="0EC10AA0" w14:textId="77777777" w:rsidR="00874D4E" w:rsidRPr="00A138CA" w:rsidRDefault="00874D4E" w:rsidP="00874D4E">
      <w:pPr>
        <w:jc w:val="both"/>
        <w:rPr>
          <w:rFonts w:ascii="Arial" w:hAnsi="Arial" w:cs="Arial"/>
          <w:lang w:val="en"/>
        </w:rPr>
      </w:pPr>
      <w:r w:rsidRPr="00A138CA">
        <w:rPr>
          <w:rFonts w:ascii="Arial" w:hAnsi="Arial" w:cs="Arial"/>
          <w:lang w:val="en"/>
        </w:rPr>
        <w:t xml:space="preserve">The &lt;Shire/Town/City&gt; may vary the conditions of a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E00EFA" w:rsidRPr="00E00EFA">
        <w:rPr>
          <w:rFonts w:ascii="Arial" w:hAnsi="Arial" w:cs="Arial"/>
        </w:rPr>
        <w:t xml:space="preserve"> </w:t>
      </w:r>
      <w:r w:rsidRPr="00A138CA">
        <w:rPr>
          <w:rFonts w:ascii="Arial" w:hAnsi="Arial" w:cs="Arial"/>
          <w:lang w:val="en"/>
        </w:rPr>
        <w:t xml:space="preserve">and the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E00EFA" w:rsidRPr="00695BE4">
        <w:rPr>
          <w:rFonts w:ascii="Arial" w:hAnsi="Arial" w:cs="Arial"/>
          <w:lang w:val="en"/>
        </w:rPr>
        <w:t xml:space="preserve"> </w:t>
      </w:r>
      <w:r w:rsidRPr="00A138CA">
        <w:rPr>
          <w:rFonts w:ascii="Arial" w:hAnsi="Arial" w:cs="Arial"/>
          <w:lang w:val="en"/>
        </w:rPr>
        <w:t>shall comply with those conditions as varied.</w:t>
      </w:r>
    </w:p>
    <w:p w14:paraId="1EC15752" w14:textId="77777777" w:rsidR="00A349DB" w:rsidRPr="006F4A16" w:rsidRDefault="00A349DB" w:rsidP="00C9693E">
      <w:pPr>
        <w:pStyle w:val="Heading1"/>
        <w:numPr>
          <w:ilvl w:val="0"/>
          <w:numId w:val="22"/>
        </w:numPr>
        <w:ind w:left="426" w:hanging="491"/>
        <w:rPr>
          <w:sz w:val="28"/>
          <w:szCs w:val="28"/>
        </w:rPr>
      </w:pPr>
      <w:bookmarkStart w:id="25" w:name="_Toc14420927"/>
      <w:r w:rsidRPr="006F4A16">
        <w:rPr>
          <w:sz w:val="28"/>
          <w:szCs w:val="28"/>
        </w:rPr>
        <w:t>Long term use of contractors or sub-contractors</w:t>
      </w:r>
      <w:bookmarkEnd w:id="25"/>
    </w:p>
    <w:p w14:paraId="7A3FAB4B" w14:textId="77777777" w:rsidR="006F4A16" w:rsidRDefault="006F4A16" w:rsidP="00A349DB">
      <w:pPr>
        <w:jc w:val="both"/>
        <w:rPr>
          <w:rFonts w:ascii="Arial" w:hAnsi="Arial" w:cs="Arial"/>
          <w:lang w:val="en"/>
        </w:rPr>
      </w:pPr>
    </w:p>
    <w:p w14:paraId="779B5986" w14:textId="77777777" w:rsidR="00A349DB" w:rsidRPr="00A138CA" w:rsidRDefault="00A349DB" w:rsidP="00A349DB">
      <w:pPr>
        <w:jc w:val="both"/>
        <w:rPr>
          <w:rFonts w:ascii="Arial" w:hAnsi="Arial" w:cs="Arial"/>
          <w:lang w:val="en"/>
        </w:rPr>
      </w:pPr>
      <w:r w:rsidRPr="00A138CA">
        <w:rPr>
          <w:rFonts w:ascii="Arial" w:hAnsi="Arial" w:cs="Arial"/>
          <w:lang w:val="en"/>
        </w:rPr>
        <w:t xml:space="preserve">A utility provider is responsible for ensuring contractors or sub-contractors acting (long term) on their behalf are conversant with the requirements of the </w:t>
      </w:r>
      <w:r w:rsidRPr="00A138CA">
        <w:rPr>
          <w:rFonts w:ascii="Arial" w:hAnsi="Arial" w:cs="Arial"/>
          <w:i/>
          <w:lang w:val="en"/>
        </w:rPr>
        <w:t>Utility Providers Code of Practice of Western Australia</w:t>
      </w:r>
      <w:r w:rsidRPr="00A138CA">
        <w:rPr>
          <w:rFonts w:ascii="Arial" w:hAnsi="Arial" w:cs="Arial"/>
          <w:lang w:val="en"/>
        </w:rPr>
        <w:t xml:space="preserve"> and the obligation to consult with </w:t>
      </w:r>
      <w:r w:rsidR="003C1088">
        <w:rPr>
          <w:rFonts w:ascii="Arial" w:hAnsi="Arial" w:cs="Arial"/>
          <w:lang w:val="en"/>
        </w:rPr>
        <w:t xml:space="preserve">and obtain approval from </w:t>
      </w:r>
      <w:r w:rsidRPr="00A138CA">
        <w:rPr>
          <w:rFonts w:ascii="Arial" w:hAnsi="Arial" w:cs="Arial"/>
          <w:lang w:val="en"/>
        </w:rPr>
        <w:t xml:space="preserve">relevant parties, including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rPr>
        <w:t>, prior to proceeding with works in the road reserve.</w:t>
      </w:r>
      <w:r w:rsidR="0072434A" w:rsidRPr="00A138CA">
        <w:rPr>
          <w:rStyle w:val="FootnoteReference"/>
          <w:sz w:val="18"/>
          <w:szCs w:val="18"/>
        </w:rPr>
        <w:t xml:space="preserve"> </w:t>
      </w:r>
      <w:r w:rsidR="0072434A" w:rsidRPr="00A138CA">
        <w:rPr>
          <w:rStyle w:val="FootnoteReference"/>
          <w:rFonts w:ascii="Arial" w:hAnsi="Arial" w:cs="Arial"/>
          <w:sz w:val="18"/>
          <w:szCs w:val="18"/>
        </w:rPr>
        <w:footnoteReference w:id="2"/>
      </w:r>
    </w:p>
    <w:p w14:paraId="1DC65E7F" w14:textId="77777777" w:rsidR="00D908F1" w:rsidRPr="006F4A16" w:rsidRDefault="00D908F1" w:rsidP="00C9693E">
      <w:pPr>
        <w:pStyle w:val="Heading1"/>
        <w:numPr>
          <w:ilvl w:val="0"/>
          <w:numId w:val="22"/>
        </w:numPr>
        <w:ind w:left="426" w:hanging="491"/>
        <w:rPr>
          <w:sz w:val="28"/>
          <w:szCs w:val="28"/>
        </w:rPr>
      </w:pPr>
      <w:bookmarkStart w:id="26" w:name="_Toc14420928"/>
      <w:r w:rsidRPr="006F4A16">
        <w:rPr>
          <w:sz w:val="28"/>
          <w:szCs w:val="28"/>
        </w:rPr>
        <w:t>Inspections</w:t>
      </w:r>
      <w:bookmarkEnd w:id="26"/>
    </w:p>
    <w:p w14:paraId="5E23E881" w14:textId="77777777" w:rsidR="00D908F1" w:rsidRPr="00A138CA" w:rsidRDefault="00D908F1" w:rsidP="00D908F1">
      <w:pPr>
        <w:jc w:val="both"/>
        <w:rPr>
          <w:rFonts w:ascii="Arial" w:hAnsi="Arial" w:cs="Arial"/>
          <w:lang w:val="en"/>
        </w:rPr>
      </w:pPr>
    </w:p>
    <w:p w14:paraId="229B89D0" w14:textId="77777777" w:rsidR="00D908F1" w:rsidRPr="00A138CA" w:rsidRDefault="00D908F1" w:rsidP="00D908F1">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 xml:space="preserve"> </w:t>
      </w:r>
      <w:r w:rsidR="00331403" w:rsidRPr="00E95EF4">
        <w:rPr>
          <w:rFonts w:ascii="Arial" w:hAnsi="Arial" w:cs="Arial"/>
          <w:lang w:val="en"/>
        </w:rPr>
        <w:t>may</w:t>
      </w:r>
      <w:r w:rsidRPr="00E95EF4">
        <w:rPr>
          <w:rFonts w:ascii="Arial" w:hAnsi="Arial" w:cs="Arial"/>
          <w:lang w:val="en"/>
        </w:rPr>
        <w:t xml:space="preserve"> </w:t>
      </w:r>
      <w:r w:rsidRPr="00A138CA">
        <w:rPr>
          <w:rFonts w:ascii="Arial" w:hAnsi="Arial" w:cs="Arial"/>
          <w:lang w:val="en"/>
        </w:rPr>
        <w:t xml:space="preserve">inspect the works as appropriate to ensure </w:t>
      </w:r>
      <w:r w:rsidR="00FB18DD">
        <w:rPr>
          <w:rFonts w:ascii="Arial" w:hAnsi="Arial" w:cs="Arial"/>
          <w:lang w:val="en"/>
        </w:rPr>
        <w:t xml:space="preserve">compliance with </w:t>
      </w:r>
      <w:r w:rsidRPr="00A138CA">
        <w:rPr>
          <w:rFonts w:ascii="Arial" w:hAnsi="Arial" w:cs="Arial"/>
          <w:lang w:val="en"/>
        </w:rPr>
        <w:t xml:space="preserve">conditions of the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lang w:val="en"/>
        </w:rPr>
        <w:t>.</w:t>
      </w:r>
    </w:p>
    <w:p w14:paraId="4402A816" w14:textId="77777777" w:rsidR="00C22B31" w:rsidRPr="006F4A16" w:rsidRDefault="00C22B31" w:rsidP="00C9693E">
      <w:pPr>
        <w:pStyle w:val="Heading1"/>
        <w:numPr>
          <w:ilvl w:val="0"/>
          <w:numId w:val="22"/>
        </w:numPr>
        <w:ind w:left="426" w:hanging="491"/>
        <w:rPr>
          <w:sz w:val="28"/>
          <w:szCs w:val="28"/>
        </w:rPr>
      </w:pPr>
      <w:bookmarkStart w:id="27" w:name="_Toc14420929"/>
      <w:r w:rsidRPr="006F4A16">
        <w:rPr>
          <w:sz w:val="28"/>
          <w:szCs w:val="28"/>
        </w:rPr>
        <w:t>Cancellation of permit</w:t>
      </w:r>
      <w:bookmarkEnd w:id="27"/>
    </w:p>
    <w:p w14:paraId="34F71E52" w14:textId="77777777" w:rsidR="00C22B31" w:rsidRPr="00A138CA" w:rsidRDefault="00C22B31" w:rsidP="00C22B31">
      <w:pPr>
        <w:jc w:val="both"/>
        <w:rPr>
          <w:rFonts w:ascii="Arial" w:hAnsi="Arial" w:cs="Arial"/>
          <w:lang w:val="en"/>
        </w:rPr>
      </w:pPr>
    </w:p>
    <w:p w14:paraId="075310D3" w14:textId="77777777" w:rsidR="00C22B31" w:rsidRPr="00A138CA" w:rsidRDefault="00C22B31" w:rsidP="00C22B31">
      <w:pPr>
        <w:jc w:val="both"/>
        <w:rPr>
          <w:rFonts w:ascii="Arial" w:hAnsi="Arial" w:cs="Arial"/>
          <w:lang w:val="en"/>
        </w:rPr>
      </w:pPr>
      <w:r w:rsidRPr="00A138CA">
        <w:rPr>
          <w:rFonts w:ascii="Arial" w:hAnsi="Arial" w:cs="Arial"/>
          <w:lang w:val="en"/>
        </w:rPr>
        <w:t xml:space="preserve">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 xml:space="preserve"> </w:t>
      </w:r>
      <w:r w:rsidR="007D6D2A" w:rsidRPr="00A138CA">
        <w:rPr>
          <w:rFonts w:ascii="Arial" w:hAnsi="Arial" w:cs="Arial"/>
          <w:lang w:val="en"/>
        </w:rPr>
        <w:t xml:space="preserve">may </w:t>
      </w:r>
      <w:r w:rsidR="00FB18DD">
        <w:rPr>
          <w:rFonts w:ascii="Arial" w:hAnsi="Arial" w:cs="Arial"/>
          <w:lang w:val="en"/>
        </w:rPr>
        <w:t xml:space="preserve">cancel </w:t>
      </w:r>
      <w:r w:rsidR="007D6D2A" w:rsidRPr="00A138CA">
        <w:rPr>
          <w:rFonts w:ascii="Arial" w:hAnsi="Arial" w:cs="Arial"/>
          <w:lang w:val="en"/>
        </w:rPr>
        <w:t xml:space="preserve">by written notice </w:t>
      </w:r>
      <w:r w:rsidRPr="00A138CA">
        <w:rPr>
          <w:rFonts w:ascii="Arial" w:hAnsi="Arial" w:cs="Arial"/>
          <w:lang w:val="en"/>
        </w:rPr>
        <w:t xml:space="preserve">the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00E00EFA" w:rsidRPr="00E00EFA">
        <w:rPr>
          <w:rFonts w:ascii="Arial" w:hAnsi="Arial" w:cs="Arial"/>
        </w:rPr>
        <w:t xml:space="preserve"> </w:t>
      </w:r>
      <w:r w:rsidRPr="00A138CA">
        <w:rPr>
          <w:rFonts w:ascii="Arial" w:hAnsi="Arial" w:cs="Arial"/>
          <w:lang w:val="en"/>
        </w:rPr>
        <w:t xml:space="preserve">if the </w:t>
      </w:r>
      <w:r w:rsidR="00695BE4">
        <w:rPr>
          <w:rFonts w:ascii="Arial" w:hAnsi="Arial" w:cs="Arial"/>
          <w:color w:val="806000" w:themeColor="accent4" w:themeShade="80"/>
          <w:lang w:val="en"/>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Pr="00695BE4">
        <w:rPr>
          <w:rFonts w:ascii="Arial" w:hAnsi="Arial" w:cs="Arial"/>
          <w:color w:val="806000" w:themeColor="accent4" w:themeShade="80"/>
          <w:lang w:val="en"/>
        </w:rPr>
        <w:t xml:space="preserve">holder </w:t>
      </w:r>
      <w:r w:rsidR="00E00EFA" w:rsidRPr="00695BE4">
        <w:rPr>
          <w:rFonts w:ascii="Arial" w:hAnsi="Arial" w:cs="Arial"/>
          <w:color w:val="806000" w:themeColor="accent4" w:themeShade="80"/>
          <w:lang w:val="en"/>
        </w:rPr>
        <w:t>or applicant</w:t>
      </w:r>
      <w:r w:rsidR="00695BE4">
        <w:rPr>
          <w:rFonts w:ascii="Arial" w:hAnsi="Arial" w:cs="Arial"/>
          <w:color w:val="806000" w:themeColor="accent4" w:themeShade="80"/>
          <w:lang w:val="en"/>
        </w:rPr>
        <w:t>]</w:t>
      </w:r>
      <w:r w:rsidR="00E00EFA" w:rsidRPr="00695BE4">
        <w:rPr>
          <w:rFonts w:ascii="Arial" w:hAnsi="Arial" w:cs="Arial"/>
          <w:lang w:val="en"/>
        </w:rPr>
        <w:t xml:space="preserve"> </w:t>
      </w:r>
      <w:r w:rsidRPr="00A138CA">
        <w:rPr>
          <w:rFonts w:ascii="Arial" w:hAnsi="Arial" w:cs="Arial"/>
          <w:lang w:val="en"/>
        </w:rPr>
        <w:t>has not complied with a:</w:t>
      </w:r>
    </w:p>
    <w:p w14:paraId="18B92ABF" w14:textId="77777777" w:rsidR="00C22B31" w:rsidRPr="00A138CA" w:rsidRDefault="00C22B31" w:rsidP="00C22B31">
      <w:pPr>
        <w:pStyle w:val="ListParagraph"/>
        <w:numPr>
          <w:ilvl w:val="0"/>
          <w:numId w:val="13"/>
        </w:numPr>
        <w:jc w:val="both"/>
        <w:rPr>
          <w:rFonts w:ascii="Arial" w:hAnsi="Arial" w:cs="Arial"/>
          <w:lang w:val="en"/>
        </w:rPr>
      </w:pPr>
      <w:r w:rsidRPr="00A138CA">
        <w:rPr>
          <w:rFonts w:ascii="Arial" w:hAnsi="Arial" w:cs="Arial"/>
          <w:lang w:val="en"/>
        </w:rPr>
        <w:t xml:space="preserve">Condition of the </w:t>
      </w:r>
      <w:r w:rsidR="00695BE4" w:rsidRPr="00006966">
        <w:rPr>
          <w:rFonts w:ascii="Arial" w:hAnsi="Arial" w:cs="Arial"/>
          <w:color w:val="806000" w:themeColor="accent4" w:themeShade="80"/>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695BE4" w:rsidRPr="00E95EF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lang w:val="en"/>
        </w:rPr>
        <w:t>; or</w:t>
      </w:r>
    </w:p>
    <w:p w14:paraId="12A9AECA" w14:textId="77777777" w:rsidR="00C22B31" w:rsidRPr="00A138CA" w:rsidRDefault="00C22B31" w:rsidP="00C22B31">
      <w:pPr>
        <w:pStyle w:val="ListParagraph"/>
        <w:numPr>
          <w:ilvl w:val="0"/>
          <w:numId w:val="13"/>
        </w:numPr>
        <w:jc w:val="both"/>
        <w:rPr>
          <w:rFonts w:ascii="Arial" w:hAnsi="Arial" w:cs="Arial"/>
          <w:lang w:val="en"/>
        </w:rPr>
      </w:pPr>
      <w:r w:rsidRPr="00A138CA">
        <w:rPr>
          <w:rFonts w:ascii="Arial" w:hAnsi="Arial" w:cs="Arial"/>
          <w:lang w:val="en"/>
        </w:rPr>
        <w:t xml:space="preserve">Provision of any written law which may relate to the activity regulated by the </w:t>
      </w:r>
      <w:r w:rsidR="00695BE4">
        <w:rPr>
          <w:rFonts w:ascii="Arial" w:hAnsi="Arial" w:cs="Arial"/>
          <w:lang w:val="en"/>
        </w:rPr>
        <w:t>[</w:t>
      </w:r>
      <w:r w:rsidR="00FB18DD">
        <w:rPr>
          <w:rFonts w:ascii="Arial" w:hAnsi="Arial" w:cs="Arial"/>
          <w:color w:val="806000" w:themeColor="accent4" w:themeShade="80"/>
        </w:rPr>
        <w:t>Road Obstruction P</w:t>
      </w:r>
      <w:r w:rsidR="00FB18DD" w:rsidRPr="00E95EF4">
        <w:rPr>
          <w:rFonts w:ascii="Arial" w:hAnsi="Arial" w:cs="Arial"/>
          <w:color w:val="806000" w:themeColor="accent4" w:themeShade="80"/>
        </w:rPr>
        <w:t xml:space="preserve">ermit </w:t>
      </w:r>
      <w:r w:rsidR="00E00EFA" w:rsidRPr="00695BE4">
        <w:rPr>
          <w:rFonts w:ascii="Arial" w:hAnsi="Arial" w:cs="Arial"/>
          <w:color w:val="806000" w:themeColor="accent4" w:themeShade="80"/>
        </w:rPr>
        <w:t>or written approval</w:t>
      </w:r>
      <w:r w:rsidR="00695BE4">
        <w:rPr>
          <w:rFonts w:ascii="Arial" w:hAnsi="Arial" w:cs="Arial"/>
          <w:color w:val="806000" w:themeColor="accent4" w:themeShade="80"/>
        </w:rPr>
        <w:t>]</w:t>
      </w:r>
      <w:r w:rsidRPr="00A138CA">
        <w:rPr>
          <w:rFonts w:ascii="Arial" w:hAnsi="Arial" w:cs="Arial"/>
          <w:lang w:val="en"/>
        </w:rPr>
        <w:t>.</w:t>
      </w:r>
    </w:p>
    <w:p w14:paraId="12A34737" w14:textId="77777777" w:rsidR="007B4D4E" w:rsidRPr="006F4A16" w:rsidRDefault="007B4D4E" w:rsidP="00C9693E">
      <w:pPr>
        <w:pStyle w:val="Heading1"/>
        <w:numPr>
          <w:ilvl w:val="0"/>
          <w:numId w:val="22"/>
        </w:numPr>
        <w:ind w:left="426" w:hanging="502"/>
        <w:rPr>
          <w:sz w:val="28"/>
          <w:szCs w:val="28"/>
        </w:rPr>
      </w:pPr>
      <w:bookmarkStart w:id="28" w:name="_Toc14420930"/>
      <w:r w:rsidRPr="006F4A16">
        <w:rPr>
          <w:sz w:val="28"/>
          <w:szCs w:val="28"/>
        </w:rPr>
        <w:t>Re</w:t>
      </w:r>
      <w:r w:rsidR="009379C3" w:rsidRPr="006F4A16">
        <w:rPr>
          <w:sz w:val="28"/>
          <w:szCs w:val="28"/>
        </w:rPr>
        <w:t xml:space="preserve">storation </w:t>
      </w:r>
      <w:r w:rsidRPr="006F4A16">
        <w:rPr>
          <w:sz w:val="28"/>
          <w:szCs w:val="28"/>
        </w:rPr>
        <w:t>requirements</w:t>
      </w:r>
      <w:bookmarkEnd w:id="28"/>
    </w:p>
    <w:p w14:paraId="1CEFB591" w14:textId="77777777" w:rsidR="006F4A16" w:rsidRDefault="006F4A16" w:rsidP="00054FAD">
      <w:pPr>
        <w:jc w:val="both"/>
        <w:rPr>
          <w:rFonts w:ascii="Arial" w:hAnsi="Arial" w:cs="Arial"/>
          <w:lang w:val="en"/>
        </w:rPr>
      </w:pPr>
    </w:p>
    <w:p w14:paraId="33153213" w14:textId="77777777" w:rsidR="009379C3" w:rsidRPr="00A138CA" w:rsidRDefault="009379C3" w:rsidP="00054FAD">
      <w:pPr>
        <w:jc w:val="both"/>
        <w:rPr>
          <w:rFonts w:ascii="Arial" w:hAnsi="Arial" w:cs="Arial"/>
          <w:lang w:val="en"/>
        </w:rPr>
      </w:pPr>
      <w:r w:rsidRPr="00A138CA">
        <w:rPr>
          <w:rFonts w:ascii="Arial" w:hAnsi="Arial" w:cs="Arial"/>
          <w:lang w:val="en"/>
        </w:rPr>
        <w:t>Any restoration</w:t>
      </w:r>
      <w:r w:rsidR="00CC44D6" w:rsidRPr="00A138CA">
        <w:rPr>
          <w:rFonts w:ascii="Arial" w:hAnsi="Arial" w:cs="Arial"/>
          <w:lang w:val="en"/>
        </w:rPr>
        <w:t xml:space="preserve"> </w:t>
      </w:r>
      <w:r w:rsidR="007B4D4E" w:rsidRPr="00A138CA">
        <w:rPr>
          <w:rFonts w:ascii="Arial" w:hAnsi="Arial" w:cs="Arial"/>
          <w:lang w:val="en"/>
        </w:rPr>
        <w:t xml:space="preserve">in the road reserve </w:t>
      </w:r>
      <w:r w:rsidRPr="00A138CA">
        <w:rPr>
          <w:rFonts w:ascii="Arial" w:hAnsi="Arial" w:cs="Arial"/>
          <w:lang w:val="en"/>
        </w:rPr>
        <w:t xml:space="preserve">is </w:t>
      </w:r>
      <w:r w:rsidR="00CC44D6" w:rsidRPr="00A138CA">
        <w:rPr>
          <w:rFonts w:ascii="Arial" w:hAnsi="Arial" w:cs="Arial"/>
          <w:lang w:val="en"/>
        </w:rPr>
        <w:t xml:space="preserve">to be carried out as soon as practicable </w:t>
      </w:r>
      <w:r w:rsidR="00054D25" w:rsidRPr="00A138CA">
        <w:rPr>
          <w:rFonts w:ascii="Arial" w:hAnsi="Arial" w:cs="Arial"/>
          <w:lang w:val="en"/>
        </w:rPr>
        <w:t xml:space="preserve">following the works </w:t>
      </w:r>
      <w:r w:rsidR="00CC44D6" w:rsidRPr="00A138CA">
        <w:rPr>
          <w:rFonts w:ascii="Arial" w:hAnsi="Arial" w:cs="Arial"/>
          <w:lang w:val="en"/>
        </w:rPr>
        <w:t xml:space="preserve">as agreed with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CC44D6" w:rsidRPr="00A138CA">
        <w:rPr>
          <w:rFonts w:ascii="Arial" w:hAnsi="Arial" w:cs="Arial"/>
          <w:lang w:val="en"/>
        </w:rPr>
        <w:t xml:space="preserve">. </w:t>
      </w:r>
      <w:r w:rsidRPr="00A138CA">
        <w:rPr>
          <w:rFonts w:ascii="Arial" w:hAnsi="Arial" w:cs="Arial"/>
          <w:lang w:val="en"/>
        </w:rPr>
        <w:t xml:space="preserve">“Restoration” is the work undertaken to reinstate </w:t>
      </w:r>
      <w:r w:rsidR="003C1088">
        <w:rPr>
          <w:rFonts w:ascii="Arial" w:hAnsi="Arial" w:cs="Arial"/>
          <w:lang w:val="en"/>
        </w:rPr>
        <w:t xml:space="preserve">and restore any </w:t>
      </w:r>
      <w:r w:rsidRPr="00A138CA">
        <w:rPr>
          <w:rFonts w:ascii="Arial" w:hAnsi="Arial" w:cs="Arial"/>
          <w:lang w:val="en"/>
        </w:rPr>
        <w:t xml:space="preserve">disturbed area or </w:t>
      </w:r>
      <w:r w:rsidR="003C1088">
        <w:rPr>
          <w:rFonts w:ascii="Arial" w:hAnsi="Arial" w:cs="Arial"/>
          <w:lang w:val="en"/>
        </w:rPr>
        <w:t>structure in</w:t>
      </w:r>
      <w:r w:rsidRPr="00A138CA">
        <w:rPr>
          <w:rFonts w:ascii="Arial" w:hAnsi="Arial" w:cs="Arial"/>
          <w:lang w:val="en"/>
        </w:rPr>
        <w:t xml:space="preserve"> the road reserve.</w:t>
      </w:r>
      <w:r w:rsidR="0072434A" w:rsidRPr="00A138CA">
        <w:rPr>
          <w:rStyle w:val="FootnoteReference"/>
          <w:sz w:val="18"/>
          <w:szCs w:val="18"/>
        </w:rPr>
        <w:t xml:space="preserve"> </w:t>
      </w:r>
      <w:r w:rsidR="0072434A" w:rsidRPr="00A138CA">
        <w:rPr>
          <w:rStyle w:val="FootnoteReference"/>
          <w:rFonts w:ascii="Arial" w:hAnsi="Arial" w:cs="Arial"/>
          <w:sz w:val="18"/>
          <w:szCs w:val="18"/>
        </w:rPr>
        <w:footnoteReference w:id="3"/>
      </w:r>
      <w:r w:rsidRPr="00A138CA">
        <w:rPr>
          <w:rStyle w:val="FootnoteReference"/>
          <w:rFonts w:ascii="Arial" w:hAnsi="Arial" w:cs="Arial"/>
          <w:sz w:val="18"/>
          <w:szCs w:val="18"/>
          <w:lang w:val="en"/>
        </w:rPr>
        <w:footnoteReference w:id="4"/>
      </w:r>
    </w:p>
    <w:p w14:paraId="4F2ED7CC" w14:textId="77777777" w:rsidR="009379C3" w:rsidRPr="00A138CA" w:rsidRDefault="009379C3" w:rsidP="00054FAD">
      <w:pPr>
        <w:jc w:val="both"/>
        <w:rPr>
          <w:rFonts w:ascii="Arial" w:hAnsi="Arial" w:cs="Arial"/>
          <w:lang w:val="en"/>
        </w:rPr>
      </w:pPr>
    </w:p>
    <w:p w14:paraId="53197F3B" w14:textId="77777777" w:rsidR="00054FAD" w:rsidRPr="00C61A6F" w:rsidRDefault="003553A0" w:rsidP="00054FAD">
      <w:pPr>
        <w:jc w:val="both"/>
        <w:rPr>
          <w:rFonts w:ascii="Arial" w:hAnsi="Arial" w:cs="Arial"/>
          <w:lang w:val="en"/>
        </w:rPr>
      </w:pPr>
      <w:r w:rsidRPr="00A138CA">
        <w:rPr>
          <w:rFonts w:ascii="Arial" w:hAnsi="Arial" w:cs="Arial"/>
          <w:lang w:val="en"/>
        </w:rPr>
        <w:t xml:space="preserve">The specification for reinstatement work including sign-off of works undertaken and maintenance period </w:t>
      </w:r>
      <w:r w:rsidR="007B4D4E" w:rsidRPr="00A138CA">
        <w:rPr>
          <w:rFonts w:ascii="Arial" w:hAnsi="Arial" w:cs="Arial"/>
          <w:lang w:val="en"/>
        </w:rPr>
        <w:t xml:space="preserve">shall be </w:t>
      </w:r>
      <w:r w:rsidRPr="00A138CA">
        <w:rPr>
          <w:rFonts w:ascii="Arial" w:hAnsi="Arial" w:cs="Arial"/>
          <w:lang w:val="en"/>
        </w:rPr>
        <w:t xml:space="preserve">obtained from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3C3FD1" w:rsidRPr="00A138CA">
        <w:rPr>
          <w:rFonts w:ascii="Arial" w:hAnsi="Arial" w:cs="Arial"/>
        </w:rPr>
        <w:t xml:space="preserve">. </w:t>
      </w:r>
      <w:r w:rsidR="003C1088">
        <w:rPr>
          <w:rFonts w:ascii="Arial" w:hAnsi="Arial" w:cs="Arial"/>
        </w:rPr>
        <w:t xml:space="preserve">Unless otherwise specified 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003C1088">
        <w:rPr>
          <w:rFonts w:ascii="Arial" w:hAnsi="Arial" w:cs="Arial"/>
        </w:rPr>
        <w:t xml:space="preserve">, all restoration and reinstatement shall be </w:t>
      </w:r>
      <w:r w:rsidR="003C3FD1" w:rsidRPr="00A138CA">
        <w:rPr>
          <w:rFonts w:ascii="Arial" w:hAnsi="Arial" w:cs="Arial"/>
          <w:lang w:val="en"/>
        </w:rPr>
        <w:t xml:space="preserve">in accordance with the </w:t>
      </w:r>
      <w:r w:rsidR="00F649DB">
        <w:rPr>
          <w:rFonts w:ascii="Arial" w:hAnsi="Arial" w:cs="Arial"/>
          <w:i/>
          <w:lang w:val="en"/>
        </w:rPr>
        <w:t xml:space="preserve">Local Government (Uniform Local Provisions) Regulations 1996; </w:t>
      </w:r>
      <w:r w:rsidR="003C3FD1" w:rsidRPr="00A138CA">
        <w:rPr>
          <w:rFonts w:ascii="Arial" w:hAnsi="Arial" w:cs="Arial"/>
          <w:i/>
          <w:lang w:val="en"/>
        </w:rPr>
        <w:t>Utility Providers Code of Practice of Western Australi</w:t>
      </w:r>
      <w:r w:rsidR="003C3FD1" w:rsidRPr="00C61A6F">
        <w:rPr>
          <w:rFonts w:ascii="Arial" w:hAnsi="Arial" w:cs="Arial"/>
          <w:i/>
          <w:lang w:val="en"/>
        </w:rPr>
        <w:t>a</w:t>
      </w:r>
      <w:r w:rsidR="003C3FD1" w:rsidRPr="00C61A6F">
        <w:rPr>
          <w:rFonts w:ascii="Arial" w:hAnsi="Arial" w:cs="Arial"/>
          <w:lang w:val="en"/>
        </w:rPr>
        <w:t xml:space="preserve">; and the </w:t>
      </w:r>
      <w:r w:rsidR="003C3FD1" w:rsidRPr="00C61A6F">
        <w:rPr>
          <w:rFonts w:ascii="Arial" w:hAnsi="Arial" w:cs="Arial"/>
          <w:i/>
          <w:lang w:val="en"/>
        </w:rPr>
        <w:t>Restoration and Reinstatement Specification for Local Governments in Western Australia</w:t>
      </w:r>
      <w:r w:rsidR="003C3FD1" w:rsidRPr="00C61A6F">
        <w:rPr>
          <w:rFonts w:ascii="Arial" w:hAnsi="Arial" w:cs="Arial"/>
          <w:lang w:val="en"/>
        </w:rPr>
        <w:t>.</w:t>
      </w:r>
    </w:p>
    <w:p w14:paraId="1432D746" w14:textId="77777777" w:rsidR="003553A0" w:rsidRPr="00C61A6F" w:rsidRDefault="003553A0" w:rsidP="00054FAD">
      <w:pPr>
        <w:jc w:val="both"/>
        <w:rPr>
          <w:rFonts w:ascii="Arial" w:hAnsi="Arial" w:cs="Arial"/>
          <w:lang w:val="en"/>
        </w:rPr>
      </w:pPr>
    </w:p>
    <w:p w14:paraId="7D794DED" w14:textId="77777777" w:rsidR="003553A0" w:rsidRDefault="003553A0" w:rsidP="00054FAD">
      <w:pPr>
        <w:jc w:val="both"/>
        <w:rPr>
          <w:rFonts w:ascii="Arial" w:hAnsi="Arial" w:cs="Arial"/>
          <w:lang w:val="en"/>
        </w:rPr>
      </w:pPr>
      <w:r w:rsidRPr="00C61A6F">
        <w:rPr>
          <w:rFonts w:ascii="Arial" w:hAnsi="Arial" w:cs="Arial"/>
          <w:lang w:val="en"/>
        </w:rPr>
        <w:t xml:space="preserve">The </w:t>
      </w:r>
      <w:r w:rsidR="007B4D4E" w:rsidRPr="00C61A6F">
        <w:rPr>
          <w:rFonts w:ascii="Arial" w:hAnsi="Arial" w:cs="Arial"/>
          <w:lang w:val="en"/>
        </w:rPr>
        <w:t xml:space="preserve">person undertaking the works </w:t>
      </w:r>
      <w:r w:rsidRPr="00C61A6F">
        <w:rPr>
          <w:rFonts w:ascii="Arial" w:hAnsi="Arial" w:cs="Arial"/>
          <w:lang w:val="en"/>
        </w:rPr>
        <w:t xml:space="preserve">is responsible for the duty of care ensuring the safety of the public as well as workers during all works and reinstatement until the site is accepted as satisfactory </w:t>
      </w:r>
      <w:r w:rsidRPr="00A138CA">
        <w:rPr>
          <w:rFonts w:ascii="Arial" w:hAnsi="Arial" w:cs="Arial"/>
          <w:lang w:val="en"/>
        </w:rPr>
        <w:t xml:space="preserve">by the </w:t>
      </w:r>
      <w:r w:rsidR="00006966" w:rsidRPr="00006966">
        <w:rPr>
          <w:rFonts w:ascii="Arial" w:hAnsi="Arial" w:cs="Arial"/>
          <w:color w:val="806000" w:themeColor="accent4" w:themeShade="80"/>
        </w:rPr>
        <w:t>[</w:t>
      </w:r>
      <w:r w:rsidR="00006966" w:rsidRPr="00006966">
        <w:rPr>
          <w:rFonts w:ascii="Arial" w:hAnsi="Arial" w:cs="Arial"/>
          <w:color w:val="806000" w:themeColor="accent4" w:themeShade="80"/>
          <w:szCs w:val="18"/>
        </w:rPr>
        <w:t>Shire/Town/City]</w:t>
      </w:r>
      <w:r w:rsidRPr="00A138CA">
        <w:rPr>
          <w:rFonts w:ascii="Arial" w:hAnsi="Arial" w:cs="Arial"/>
          <w:lang w:val="en"/>
        </w:rPr>
        <w:t>.</w:t>
      </w:r>
    </w:p>
    <w:p w14:paraId="31AF7176" w14:textId="77777777" w:rsidR="002E15D9" w:rsidRDefault="002E15D9">
      <w:pPr>
        <w:spacing w:after="160" w:line="259" w:lineRule="auto"/>
        <w:rPr>
          <w:rFonts w:ascii="Arial" w:hAnsi="Arial" w:cs="Arial"/>
          <w:lang w:val="en"/>
        </w:rPr>
      </w:pPr>
      <w:r>
        <w:rPr>
          <w:rFonts w:ascii="Arial" w:hAnsi="Arial" w:cs="Arial"/>
          <w:lang w:val="en"/>
        </w:rPr>
        <w:br w:type="page"/>
      </w:r>
    </w:p>
    <w:p w14:paraId="32A09927" w14:textId="77777777" w:rsidR="00FC4CE1" w:rsidRPr="006F4A16" w:rsidRDefault="00FC4CE1" w:rsidP="00FC4CE1">
      <w:pPr>
        <w:pStyle w:val="Heading1"/>
        <w:jc w:val="right"/>
        <w:rPr>
          <w:sz w:val="28"/>
          <w:szCs w:val="28"/>
          <w:lang w:val="en"/>
        </w:rPr>
      </w:pPr>
      <w:bookmarkStart w:id="29" w:name="_Toc14420931"/>
      <w:r w:rsidRPr="006F4A16">
        <w:rPr>
          <w:sz w:val="28"/>
          <w:szCs w:val="28"/>
          <w:lang w:val="en"/>
        </w:rPr>
        <w:t>Annexure 1</w:t>
      </w:r>
      <w:bookmarkEnd w:id="29"/>
    </w:p>
    <w:p w14:paraId="56204C7A" w14:textId="77777777" w:rsidR="00BA79CE" w:rsidRDefault="00BA79CE" w:rsidP="00BA79CE">
      <w:pPr>
        <w:rPr>
          <w:lang w:val="en"/>
        </w:rPr>
      </w:pPr>
    </w:p>
    <w:p w14:paraId="3022BFF5" w14:textId="77777777" w:rsidR="00BA79CE" w:rsidRPr="00BA79CE" w:rsidRDefault="00CD7A85" w:rsidP="00BA79CE">
      <w:pPr>
        <w:rPr>
          <w:lang w:val="en"/>
        </w:rPr>
      </w:pPr>
      <w:r w:rsidRPr="002030D0">
        <w:rPr>
          <w:rFonts w:ascii="Arial" w:hAnsi="Arial" w:cs="Arial"/>
          <w:b/>
          <w:i/>
          <w:noProof/>
          <w:lang w:eastAsia="en-AU"/>
        </w:rPr>
        <mc:AlternateContent>
          <mc:Choice Requires="wpc">
            <w:drawing>
              <wp:inline distT="0" distB="0" distL="0" distR="0" wp14:anchorId="20C995DF" wp14:editId="70875763">
                <wp:extent cx="6286500" cy="7597140"/>
                <wp:effectExtent l="0" t="0" r="0" b="3810"/>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AutoShape 27"/>
                        <wps:cNvSpPr>
                          <a:spLocks noChangeArrowheads="1"/>
                        </wps:cNvSpPr>
                        <wps:spPr bwMode="auto">
                          <a:xfrm>
                            <a:off x="23532" y="5269718"/>
                            <a:ext cx="4060798" cy="879731"/>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05208DA5" w14:textId="77777777" w:rsidR="00B93316"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eastAsia="Times New Roman" w:hAnsi="Arial Narrow" w:cs="Arial"/>
                                  <w:sz w:val="16"/>
                                  <w:szCs w:val="16"/>
                                </w:rPr>
                                <w:t xml:space="preserve">LG may (1) </w:t>
                              </w:r>
                              <w:r>
                                <w:rPr>
                                  <w:rFonts w:ascii="Arial Narrow" w:hAnsi="Arial Narrow"/>
                                  <w:sz w:val="16"/>
                                  <w:szCs w:val="16"/>
                                </w:rPr>
                                <w:t>Approve application and issue permit (or written approval); or (2) Approve application and issue permit (or written approval) subject to conditions; or (3) Refuse the application and issue written notice to applicant</w:t>
                              </w:r>
                            </w:p>
                            <w:p w14:paraId="4CE6B64D" w14:textId="77777777" w:rsidR="00B93316"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review traffic management plan and provide advice to applicant</w:t>
                              </w:r>
                            </w:p>
                            <w:p w14:paraId="49EC8D20" w14:textId="77777777" w:rsidR="00B93316" w:rsidRPr="00902964"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inform applicant of reinstatement and restoration standards required after works completed</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23535" y="696985"/>
                            <a:ext cx="1965893" cy="964259"/>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72157EAC" w14:textId="77777777" w:rsidR="00B93316" w:rsidRPr="00E04188" w:rsidRDefault="00B93316" w:rsidP="00CD7A85">
                              <w:pPr>
                                <w:jc w:val="center"/>
                                <w:rPr>
                                  <w:rFonts w:ascii="Arial Narrow" w:hAnsi="Arial Narrow" w:cs="Arial"/>
                                  <w:b/>
                                  <w:sz w:val="16"/>
                                  <w:szCs w:val="16"/>
                                </w:rPr>
                              </w:pPr>
                              <w:r w:rsidRPr="00E04188">
                                <w:rPr>
                                  <w:rFonts w:ascii="Arial Narrow" w:hAnsi="Arial Narrow" w:cs="Arial"/>
                                  <w:b/>
                                  <w:sz w:val="16"/>
                                  <w:szCs w:val="16"/>
                                </w:rPr>
                                <w:t>PLANNED WORKS</w:t>
                              </w:r>
                            </w:p>
                            <w:p w14:paraId="3DA99348" w14:textId="77777777" w:rsidR="00B93316" w:rsidRPr="00E04188" w:rsidRDefault="00B93316" w:rsidP="00CD7A85">
                              <w:pPr>
                                <w:pStyle w:val="NormalWeb"/>
                                <w:spacing w:before="0" w:beforeAutospacing="0" w:after="0" w:afterAutospacing="0"/>
                                <w:jc w:val="center"/>
                                <w:rPr>
                                  <w:rFonts w:ascii="Arial Narrow" w:hAnsi="Arial Narrow" w:cs="Arial"/>
                                  <w:sz w:val="16"/>
                                  <w:szCs w:val="16"/>
                                </w:rPr>
                              </w:pPr>
                            </w:p>
                            <w:p w14:paraId="2D84024E" w14:textId="77777777" w:rsidR="00B93316" w:rsidRPr="002D6E9F" w:rsidRDefault="00B93316" w:rsidP="00CD7A85">
                              <w:pPr>
                                <w:pStyle w:val="NormalWeb"/>
                                <w:spacing w:before="0" w:beforeAutospacing="0" w:after="0" w:afterAutospacing="0"/>
                                <w:jc w:val="center"/>
                                <w:rPr>
                                  <w:rFonts w:ascii="Arial Narrow" w:hAnsi="Arial Narrow" w:cs="Arial"/>
                                  <w:i/>
                                  <w:sz w:val="16"/>
                                  <w:szCs w:val="16"/>
                                </w:rPr>
                              </w:pPr>
                              <w:r w:rsidRPr="002D6E9F">
                                <w:rPr>
                                  <w:rFonts w:ascii="Arial Narrow" w:hAnsi="Arial Narrow" w:cs="Arial"/>
                                  <w:i/>
                                  <w:sz w:val="16"/>
                                  <w:szCs w:val="16"/>
                                </w:rPr>
                                <w:t>(</w:t>
                              </w:r>
                              <w:r w:rsidRPr="002D6E9F">
                                <w:rPr>
                                  <w:rFonts w:ascii="Arial Narrow" w:eastAsia="Times New Roman" w:hAnsi="Arial Narrow"/>
                                  <w:i/>
                                  <w:sz w:val="16"/>
                                  <w:szCs w:val="16"/>
                                </w:rPr>
                                <w:t>Planned works means works that are planned for the future and do not require an immediate response. Planned works may be maintenance or capital type works)</w:t>
                              </w:r>
                            </w:p>
                          </w:txbxContent>
                        </wps:txbx>
                        <wps:bodyPr rot="0" vert="horz" wrap="square" lIns="91440" tIns="45720" rIns="91440" bIns="45720" anchor="t" anchorCtr="0" upright="1">
                          <a:noAutofit/>
                        </wps:bodyPr>
                      </wps:wsp>
                      <wps:wsp>
                        <wps:cNvPr id="51" name="Straight Arrow Connector 51"/>
                        <wps:cNvCnPr/>
                        <wps:spPr>
                          <a:xfrm>
                            <a:off x="2600776" y="2758059"/>
                            <a:ext cx="0" cy="336500"/>
                          </a:xfrm>
                          <a:prstGeom prst="straightConnector1">
                            <a:avLst/>
                          </a:prstGeom>
                          <a:ln w="19050">
                            <a:solidFill>
                              <a:schemeClr val="accent4">
                                <a:lumMod val="75000"/>
                              </a:schemeClr>
                            </a:solidFill>
                            <a:tailEnd type="triangle"/>
                          </a:ln>
                        </wps:spPr>
                        <wps:style>
                          <a:lnRef idx="3">
                            <a:schemeClr val="accent4"/>
                          </a:lnRef>
                          <a:fillRef idx="0">
                            <a:schemeClr val="accent4"/>
                          </a:fillRef>
                          <a:effectRef idx="2">
                            <a:schemeClr val="accent4"/>
                          </a:effectRef>
                          <a:fontRef idx="minor">
                            <a:schemeClr val="tx1"/>
                          </a:fontRef>
                        </wps:style>
                        <wps:bodyPr/>
                      </wps:wsp>
                      <wps:wsp>
                        <wps:cNvPr id="27" name="AutoShape 21"/>
                        <wps:cNvSpPr>
                          <a:spLocks noChangeArrowheads="1"/>
                        </wps:cNvSpPr>
                        <wps:spPr bwMode="auto">
                          <a:xfrm>
                            <a:off x="2133586" y="691185"/>
                            <a:ext cx="1976534" cy="976681"/>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45F876C6" w14:textId="77777777"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r w:rsidRPr="00E04188">
                                <w:rPr>
                                  <w:rFonts w:ascii="Arial Narrow" w:eastAsia="Times New Roman" w:hAnsi="Arial Narrow" w:cs="Arial"/>
                                  <w:b/>
                                  <w:sz w:val="16"/>
                                  <w:szCs w:val="16"/>
                                </w:rPr>
                                <w:t>UNPLANNED (SHORT TERM) WORKS</w:t>
                              </w:r>
                            </w:p>
                            <w:p w14:paraId="67F1530F" w14:textId="77777777"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p>
                            <w:p w14:paraId="300C4B14" w14:textId="77777777" w:rsidR="00B93316" w:rsidRPr="002D6E9F" w:rsidRDefault="00B93316" w:rsidP="00CD7A85">
                              <w:pPr>
                                <w:pStyle w:val="NormalWeb"/>
                                <w:spacing w:before="0" w:beforeAutospacing="0" w:after="0" w:afterAutospacing="0"/>
                                <w:jc w:val="center"/>
                                <w:rPr>
                                  <w:i/>
                                  <w:sz w:val="16"/>
                                  <w:szCs w:val="16"/>
                                </w:rPr>
                              </w:pPr>
                              <w:r w:rsidRPr="002D6E9F">
                                <w:rPr>
                                  <w:rFonts w:ascii="Arial Narrow" w:eastAsia="Times New Roman" w:hAnsi="Arial Narrow" w:cs="Arial"/>
                                  <w:i/>
                                  <w:sz w:val="16"/>
                                  <w:szCs w:val="16"/>
                                </w:rPr>
                                <w:t>(Unplanned works means works to address unanticipated day-to-day maintenance; or rectification of failures/breakdowns that require a timely response)</w:t>
                              </w:r>
                            </w:p>
                          </w:txbxContent>
                        </wps:txbx>
                        <wps:bodyPr rot="0" vert="horz" wrap="square" lIns="91440" tIns="45720" rIns="91440" bIns="45720" anchor="t" anchorCtr="0" upright="1">
                          <a:noAutofit/>
                        </wps:bodyPr>
                      </wps:wsp>
                      <wps:wsp>
                        <wps:cNvPr id="28" name="AutoShape 21"/>
                        <wps:cNvSpPr>
                          <a:spLocks noChangeArrowheads="1"/>
                        </wps:cNvSpPr>
                        <wps:spPr bwMode="auto">
                          <a:xfrm>
                            <a:off x="4241545" y="696985"/>
                            <a:ext cx="1919985" cy="1295717"/>
                          </a:xfrm>
                          <a:prstGeom prst="flowChartAlternateProcess">
                            <a:avLst/>
                          </a:prstGeom>
                          <a:solidFill>
                            <a:schemeClr val="accent2">
                              <a:lumMod val="40000"/>
                              <a:lumOff val="60000"/>
                            </a:schemeClr>
                          </a:solidFill>
                          <a:ln w="12700">
                            <a:solidFill>
                              <a:srgbClr val="C00000"/>
                            </a:solidFill>
                            <a:miter lim="800000"/>
                            <a:headEnd/>
                            <a:tailEnd/>
                          </a:ln>
                        </wps:spPr>
                        <wps:txbx>
                          <w:txbxContent>
                            <w:p w14:paraId="0BBB393C" w14:textId="77777777"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r w:rsidRPr="00E04188">
                                <w:rPr>
                                  <w:rFonts w:ascii="Arial Narrow" w:eastAsia="Times New Roman" w:hAnsi="Arial Narrow" w:cs="Arial"/>
                                  <w:b/>
                                  <w:sz w:val="16"/>
                                  <w:szCs w:val="16"/>
                                </w:rPr>
                                <w:t>EMERGENCY WORKS</w:t>
                              </w:r>
                            </w:p>
                            <w:p w14:paraId="288F6A3F" w14:textId="77777777"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p>
                            <w:p w14:paraId="20EBB640" w14:textId="77777777" w:rsidR="00B93316" w:rsidRPr="002D6E9F" w:rsidRDefault="00B93316" w:rsidP="00CD7A85">
                              <w:pPr>
                                <w:pStyle w:val="NormalWeb"/>
                                <w:spacing w:before="0" w:beforeAutospacing="0" w:after="0" w:afterAutospacing="0"/>
                                <w:jc w:val="center"/>
                                <w:rPr>
                                  <w:rFonts w:ascii="Arial Narrow" w:hAnsi="Arial Narrow"/>
                                  <w:i/>
                                  <w:sz w:val="16"/>
                                  <w:szCs w:val="16"/>
                                </w:rPr>
                              </w:pPr>
                              <w:r w:rsidRPr="002D6E9F">
                                <w:rPr>
                                  <w:rFonts w:ascii="Arial Narrow" w:hAnsi="Arial Narrow"/>
                                  <w:i/>
                                  <w:sz w:val="16"/>
                                  <w:szCs w:val="16"/>
                                </w:rPr>
                                <w:t>(Emergency works means works to address an immediate life threatening situation or address an immediate event likely to cause substantial damage to public or private property and the consequences of not taking action are judged to be worse than if action is taken)</w:t>
                              </w:r>
                            </w:p>
                            <w:p w14:paraId="0DBB740B" w14:textId="77777777" w:rsidR="00B93316" w:rsidRPr="00E04188" w:rsidRDefault="00B93316" w:rsidP="00CD7A85">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29" name="AutoShape 27"/>
                        <wps:cNvSpPr>
                          <a:spLocks noChangeArrowheads="1"/>
                        </wps:cNvSpPr>
                        <wps:spPr bwMode="auto">
                          <a:xfrm>
                            <a:off x="2134445" y="1760108"/>
                            <a:ext cx="942677" cy="1007464"/>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4A998E67" w14:textId="77777777" w:rsidR="00B93316" w:rsidRDefault="00B93316" w:rsidP="00CD7A85">
                              <w:pPr>
                                <w:pStyle w:val="NormalWeb"/>
                                <w:spacing w:before="0" w:beforeAutospacing="0" w:after="0" w:afterAutospacing="0"/>
                                <w:jc w:val="center"/>
                                <w:rPr>
                                  <w:rFonts w:ascii="Arial Narrow" w:eastAsia="Times New Roman" w:hAnsi="Arial Narrow" w:cs="Arial"/>
                                  <w:sz w:val="16"/>
                                  <w:szCs w:val="16"/>
                                </w:rPr>
                              </w:pPr>
                              <w:r>
                                <w:rPr>
                                  <w:rFonts w:ascii="Arial Narrow" w:eastAsia="Times New Roman" w:hAnsi="Arial Narrow" w:cs="Arial"/>
                                  <w:sz w:val="16"/>
                                  <w:szCs w:val="16"/>
                                </w:rPr>
                                <w:t>Unplanned works will disturb LG infrastructure; and/or interfere with or disrupt road users</w:t>
                              </w:r>
                            </w:p>
                          </w:txbxContent>
                        </wps:txbx>
                        <wps:bodyPr rot="0" vert="horz" wrap="square" lIns="91440" tIns="45720" rIns="91440" bIns="45720" anchor="t" anchorCtr="0" upright="1">
                          <a:noAutofit/>
                        </wps:bodyPr>
                      </wps:wsp>
                      <wps:wsp>
                        <wps:cNvPr id="30" name="AutoShape 27"/>
                        <wps:cNvSpPr>
                          <a:spLocks noChangeArrowheads="1"/>
                        </wps:cNvSpPr>
                        <wps:spPr bwMode="auto">
                          <a:xfrm>
                            <a:off x="4227547" y="2210777"/>
                            <a:ext cx="1933138" cy="881474"/>
                          </a:xfrm>
                          <a:prstGeom prst="flowChartAlternateProcess">
                            <a:avLst/>
                          </a:prstGeom>
                          <a:solidFill>
                            <a:schemeClr val="accent2">
                              <a:lumMod val="40000"/>
                              <a:lumOff val="60000"/>
                            </a:schemeClr>
                          </a:solidFill>
                          <a:ln w="12700">
                            <a:solidFill>
                              <a:srgbClr val="C00000"/>
                            </a:solidFill>
                            <a:miter lim="800000"/>
                            <a:headEnd/>
                            <a:tailEnd/>
                          </a:ln>
                        </wps:spPr>
                        <wps:txbx>
                          <w:txbxContent>
                            <w:p w14:paraId="0A96AD45" w14:textId="77777777" w:rsidR="00B93316"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As soon as practicable inform LG tha</w:t>
                              </w:r>
                              <w:r w:rsidR="00010634">
                                <w:rPr>
                                  <w:rFonts w:ascii="Arial Narrow" w:hAnsi="Arial Narrow"/>
                                  <w:sz w:val="16"/>
                                  <w:szCs w:val="16"/>
                                </w:rPr>
                                <w:t>t emergency works are occurring</w:t>
                              </w:r>
                            </w:p>
                            <w:p w14:paraId="5181F839" w14:textId="77777777" w:rsidR="00B93316" w:rsidRDefault="00B93316" w:rsidP="00CD7A85">
                              <w:pPr>
                                <w:pStyle w:val="NormalWeb"/>
                                <w:spacing w:before="0" w:beforeAutospacing="0" w:after="0" w:afterAutospacing="0"/>
                                <w:jc w:val="center"/>
                                <w:rPr>
                                  <w:rFonts w:ascii="Arial Narrow" w:hAnsi="Arial Narrow"/>
                                  <w:sz w:val="16"/>
                                  <w:szCs w:val="16"/>
                                </w:rPr>
                              </w:pPr>
                            </w:p>
                            <w:p w14:paraId="021C797A" w14:textId="77777777" w:rsidR="00B93316" w:rsidRPr="00D44C5F"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Determine any requirements the LG may have to assist in responding to the emergency</w:t>
                              </w:r>
                            </w:p>
                          </w:txbxContent>
                        </wps:txbx>
                        <wps:bodyPr rot="0" vert="horz" wrap="square" lIns="91440" tIns="45720" rIns="91440" bIns="45720" anchor="t" anchorCtr="0" upright="1">
                          <a:noAutofit/>
                        </wps:bodyPr>
                      </wps:wsp>
                      <wps:wsp>
                        <wps:cNvPr id="31" name="AutoShape 27"/>
                        <wps:cNvSpPr>
                          <a:spLocks noChangeArrowheads="1"/>
                        </wps:cNvSpPr>
                        <wps:spPr bwMode="auto">
                          <a:xfrm>
                            <a:off x="3156695" y="3100440"/>
                            <a:ext cx="937416" cy="520812"/>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0552BD49" w14:textId="77777777" w:rsidR="00B93316" w:rsidRPr="00CE741E" w:rsidRDefault="00B93316" w:rsidP="00CD7A85">
                              <w:pPr>
                                <w:jc w:val="center"/>
                                <w:rPr>
                                  <w:rFonts w:ascii="Arial Narrow" w:hAnsi="Arial Narrow"/>
                                  <w:sz w:val="16"/>
                                </w:rPr>
                              </w:pPr>
                              <w:r>
                                <w:rPr>
                                  <w:rFonts w:ascii="Arial Narrow" w:hAnsi="Arial Narrow"/>
                                  <w:sz w:val="16"/>
                                </w:rPr>
                                <w:t>Likely that i</w:t>
                              </w:r>
                              <w:r w:rsidRPr="00CE741E">
                                <w:rPr>
                                  <w:rFonts w:ascii="Arial Narrow" w:hAnsi="Arial Narrow"/>
                                  <w:sz w:val="16"/>
                                </w:rPr>
                                <w:t xml:space="preserve">nforming LG </w:t>
                              </w:r>
                              <w:r>
                                <w:rPr>
                                  <w:rFonts w:ascii="Arial Narrow" w:hAnsi="Arial Narrow"/>
                                  <w:sz w:val="16"/>
                                </w:rPr>
                                <w:t>is un</w:t>
                              </w:r>
                              <w:r w:rsidRPr="00CE741E">
                                <w:rPr>
                                  <w:rFonts w:ascii="Arial Narrow" w:hAnsi="Arial Narrow"/>
                                  <w:sz w:val="16"/>
                                </w:rPr>
                                <w:t>necessary</w:t>
                              </w:r>
                            </w:p>
                          </w:txbxContent>
                        </wps:txbx>
                        <wps:bodyPr rot="0" vert="horz" wrap="square" lIns="91440" tIns="45720" rIns="91440" bIns="45720" anchor="t" anchorCtr="0" upright="1">
                          <a:noAutofit/>
                        </wps:bodyPr>
                      </wps:wsp>
                      <wps:wsp>
                        <wps:cNvPr id="37" name="AutoShape 27"/>
                        <wps:cNvSpPr>
                          <a:spLocks noChangeArrowheads="1"/>
                        </wps:cNvSpPr>
                        <wps:spPr bwMode="auto">
                          <a:xfrm>
                            <a:off x="25489" y="4568677"/>
                            <a:ext cx="4069683" cy="434195"/>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3AE24B2A" w14:textId="77777777" w:rsidR="00B93316" w:rsidRPr="008D0598"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Submit (1) application for permit (or written approval); and/or (2) traffic management plan for approval (if required). The traffic management plan must be endorsed by an appropriately qualified person</w:t>
                              </w:r>
                            </w:p>
                          </w:txbxContent>
                        </wps:txbx>
                        <wps:bodyPr rot="0" vert="horz" wrap="square" lIns="91440" tIns="45720" rIns="91440" bIns="45720" anchor="t" anchorCtr="0" upright="1">
                          <a:noAutofit/>
                        </wps:bodyPr>
                      </wps:wsp>
                      <wps:wsp>
                        <wps:cNvPr id="40" name="Straight Arrow Connector 40"/>
                        <wps:cNvCnPr>
                          <a:endCxn id="46" idx="0"/>
                        </wps:cNvCnPr>
                        <wps:spPr>
                          <a:xfrm>
                            <a:off x="1009295" y="1667847"/>
                            <a:ext cx="105" cy="1424452"/>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2073725" y="5009699"/>
                            <a:ext cx="0" cy="264758"/>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AutoShape 27"/>
                        <wps:cNvSpPr>
                          <a:spLocks noChangeArrowheads="1"/>
                        </wps:cNvSpPr>
                        <wps:spPr bwMode="auto">
                          <a:xfrm>
                            <a:off x="23539" y="6449189"/>
                            <a:ext cx="1955305" cy="265273"/>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08BA59D6" w14:textId="77777777" w:rsidR="00B93316" w:rsidRPr="0032501F" w:rsidRDefault="00B93316" w:rsidP="00CD7A85">
                              <w:pPr>
                                <w:jc w:val="center"/>
                                <w:rPr>
                                  <w:rFonts w:ascii="Arial Narrow" w:hAnsi="Arial Narrow"/>
                                  <w:sz w:val="16"/>
                                </w:rPr>
                              </w:pPr>
                              <w:r w:rsidRPr="0032501F">
                                <w:rPr>
                                  <w:rFonts w:ascii="Arial Narrow" w:hAnsi="Arial Narrow"/>
                                  <w:sz w:val="16"/>
                                </w:rPr>
                                <w:t>Applicant undertakes works</w:t>
                              </w:r>
                            </w:p>
                          </w:txbxContent>
                        </wps:txbx>
                        <wps:bodyPr rot="0" vert="horz" wrap="square" lIns="91440" tIns="45720" rIns="91440" bIns="45720" anchor="t" anchorCtr="0" upright="1">
                          <a:noAutofit/>
                        </wps:bodyPr>
                      </wps:wsp>
                      <wps:wsp>
                        <wps:cNvPr id="49" name="AutoShape 27"/>
                        <wps:cNvSpPr>
                          <a:spLocks noChangeArrowheads="1"/>
                        </wps:cNvSpPr>
                        <wps:spPr bwMode="auto">
                          <a:xfrm>
                            <a:off x="44151" y="84584"/>
                            <a:ext cx="6116534" cy="496125"/>
                          </a:xfrm>
                          <a:prstGeom prst="flowChartAlternateProcess">
                            <a:avLst/>
                          </a:prstGeom>
                          <a:ln w="12700">
                            <a:solidFill>
                              <a:schemeClr val="tx1"/>
                            </a:solidFill>
                            <a:miter lim="800000"/>
                            <a:headEnd/>
                            <a:tailEnd/>
                          </a:ln>
                        </wps:spPr>
                        <wps:style>
                          <a:lnRef idx="0">
                            <a:scrgbClr r="0" g="0" b="0"/>
                          </a:lnRef>
                          <a:fillRef idx="1003">
                            <a:schemeClr val="lt1"/>
                          </a:fillRef>
                          <a:effectRef idx="0">
                            <a:scrgbClr r="0" g="0" b="0"/>
                          </a:effectRef>
                          <a:fontRef idx="major"/>
                        </wps:style>
                        <wps:txbx>
                          <w:txbxContent>
                            <w:p w14:paraId="7778A709" w14:textId="77777777" w:rsidR="00B93316" w:rsidRDefault="00B93316" w:rsidP="00CD7A85">
                              <w:pPr>
                                <w:pStyle w:val="NormalWeb"/>
                                <w:spacing w:before="0" w:beforeAutospacing="0" w:after="0" w:afterAutospacing="0"/>
                                <w:jc w:val="center"/>
                                <w:rPr>
                                  <w:rFonts w:ascii="Arial Narrow" w:eastAsia="Times New Roman" w:hAnsi="Arial Narrow"/>
                                  <w:sz w:val="16"/>
                                  <w:szCs w:val="16"/>
                                </w:rPr>
                              </w:pPr>
                              <w:r>
                                <w:rPr>
                                  <w:rFonts w:ascii="Arial Narrow" w:eastAsia="Times New Roman" w:hAnsi="Arial Narrow"/>
                                  <w:sz w:val="16"/>
                                  <w:szCs w:val="16"/>
                                </w:rPr>
                                <w:t xml:space="preserve">A Local Government is likely to have a local law identifying its requirements for a person to undertake works in the </w:t>
                              </w:r>
                              <w:r w:rsidR="00010634">
                                <w:rPr>
                                  <w:rFonts w:ascii="Arial Narrow" w:eastAsia="Times New Roman" w:hAnsi="Arial Narrow"/>
                                  <w:sz w:val="16"/>
                                  <w:szCs w:val="16"/>
                                </w:rPr>
                                <w:t xml:space="preserve">local </w:t>
                              </w:r>
                              <w:r>
                                <w:rPr>
                                  <w:rFonts w:ascii="Arial Narrow" w:eastAsia="Times New Roman" w:hAnsi="Arial Narrow"/>
                                  <w:sz w:val="16"/>
                                  <w:szCs w:val="16"/>
                                </w:rPr>
                                <w:t>road reserve.</w:t>
                              </w:r>
                            </w:p>
                            <w:p w14:paraId="6AACF509" w14:textId="77777777" w:rsidR="00B93316" w:rsidRDefault="00B93316" w:rsidP="00CD7A85">
                              <w:pPr>
                                <w:pStyle w:val="NormalWeb"/>
                                <w:spacing w:before="0" w:beforeAutospacing="0" w:after="0" w:afterAutospacing="0"/>
                                <w:jc w:val="center"/>
                              </w:pPr>
                              <w:r>
                                <w:rPr>
                                  <w:rFonts w:ascii="Arial Narrow" w:eastAsia="Times New Roman" w:hAnsi="Arial Narrow"/>
                                  <w:sz w:val="16"/>
                                  <w:szCs w:val="16"/>
                                </w:rPr>
                                <w:t>An applicant should contact the relevant Local Government (LG) to determine their needs before proceeding with any planned works.</w:t>
                              </w:r>
                            </w:p>
                          </w:txbxContent>
                        </wps:txbx>
                        <wps:bodyPr rot="0" vert="horz" wrap="square" lIns="91440" tIns="45720" rIns="91440" bIns="45720" anchor="t" anchorCtr="0" upright="1">
                          <a:noAutofit/>
                        </wps:bodyPr>
                      </wps:wsp>
                      <wps:wsp>
                        <wps:cNvPr id="52" name="AutoShape 27"/>
                        <wps:cNvSpPr>
                          <a:spLocks noChangeArrowheads="1"/>
                        </wps:cNvSpPr>
                        <wps:spPr bwMode="auto">
                          <a:xfrm>
                            <a:off x="2116394" y="6449189"/>
                            <a:ext cx="1967138" cy="273224"/>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4A9B0F45" w14:textId="77777777" w:rsidR="00B93316" w:rsidRPr="009451A1" w:rsidRDefault="00B9331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sz w:val="16"/>
                                  <w:szCs w:val="16"/>
                                </w:rPr>
                                <w:t>Applicant undertakes works</w:t>
                              </w:r>
                            </w:p>
                          </w:txbxContent>
                        </wps:txbx>
                        <wps:bodyPr rot="0" vert="horz" wrap="square" lIns="91440" tIns="45720" rIns="91440" bIns="45720" anchor="t" anchorCtr="0" upright="1">
                          <a:noAutofit/>
                        </wps:bodyPr>
                      </wps:wsp>
                      <wps:wsp>
                        <wps:cNvPr id="53" name="Straight Arrow Connector 53"/>
                        <wps:cNvCnPr/>
                        <wps:spPr>
                          <a:xfrm>
                            <a:off x="3109413" y="4270650"/>
                            <a:ext cx="0" cy="298028"/>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991272" y="6152834"/>
                            <a:ext cx="0" cy="29635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3091199" y="6152834"/>
                            <a:ext cx="0" cy="291501"/>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AutoShape 27"/>
                        <wps:cNvSpPr>
                          <a:spLocks noChangeArrowheads="1"/>
                        </wps:cNvSpPr>
                        <wps:spPr bwMode="auto">
                          <a:xfrm>
                            <a:off x="2134664" y="3094559"/>
                            <a:ext cx="943089" cy="516835"/>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25E0A6AD" w14:textId="77777777" w:rsidR="00B93316" w:rsidRPr="00B502CB" w:rsidRDefault="00B93316" w:rsidP="00CD7A85">
                              <w:pPr>
                                <w:pStyle w:val="NormalWeb"/>
                                <w:spacing w:before="0" w:beforeAutospacing="0" w:after="0" w:afterAutospacing="0"/>
                                <w:jc w:val="center"/>
                                <w:rPr>
                                  <w:sz w:val="16"/>
                                  <w:szCs w:val="16"/>
                                </w:rPr>
                              </w:pPr>
                              <w:r>
                                <w:rPr>
                                  <w:rFonts w:ascii="Arial Narrow" w:eastAsia="Times New Roman" w:hAnsi="Arial Narrow"/>
                                  <w:sz w:val="16"/>
                                  <w:szCs w:val="16"/>
                                </w:rPr>
                                <w:t>Consult the LG to determine their requirements</w:t>
                              </w:r>
                            </w:p>
                          </w:txbxContent>
                        </wps:txbx>
                        <wps:bodyPr rot="0" vert="horz" wrap="square" lIns="91440" tIns="45720" rIns="91440" bIns="45720" anchor="t" anchorCtr="0" upright="1">
                          <a:noAutofit/>
                        </wps:bodyPr>
                      </wps:wsp>
                      <wps:wsp>
                        <wps:cNvPr id="36" name="AutoShape 27"/>
                        <wps:cNvSpPr>
                          <a:spLocks noChangeArrowheads="1"/>
                        </wps:cNvSpPr>
                        <wps:spPr bwMode="auto">
                          <a:xfrm>
                            <a:off x="2134446" y="3882918"/>
                            <a:ext cx="1960726" cy="387732"/>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26EB6B27" w14:textId="77777777" w:rsidR="00B93316" w:rsidRPr="007328D1" w:rsidRDefault="00B93316" w:rsidP="00CD7A85">
                              <w:pPr>
                                <w:pStyle w:val="NormalWeb"/>
                                <w:spacing w:before="0" w:beforeAutospacing="0" w:after="0" w:afterAutospacing="0"/>
                                <w:jc w:val="center"/>
                                <w:rPr>
                                  <w:sz w:val="16"/>
                                  <w:szCs w:val="16"/>
                                </w:rPr>
                              </w:pPr>
                              <w:r w:rsidRPr="007328D1">
                                <w:rPr>
                                  <w:rFonts w:ascii="Arial Narrow" w:eastAsia="Times New Roman" w:hAnsi="Arial Narrow"/>
                                  <w:sz w:val="16"/>
                                  <w:szCs w:val="16"/>
                                </w:rPr>
                                <w:t xml:space="preserve">LG </w:t>
                              </w:r>
                              <w:r>
                                <w:rPr>
                                  <w:rFonts w:ascii="Arial Narrow" w:eastAsia="Times New Roman" w:hAnsi="Arial Narrow"/>
                                  <w:sz w:val="16"/>
                                  <w:szCs w:val="16"/>
                                </w:rPr>
                                <w:t>requires a permit application and/or associated traffic management be submitted</w:t>
                              </w:r>
                            </w:p>
                          </w:txbxContent>
                        </wps:txbx>
                        <wps:bodyPr rot="0" vert="horz" wrap="square" lIns="91440" tIns="45720" rIns="91440" bIns="45720" anchor="t" anchorCtr="0" upright="1">
                          <a:noAutofit/>
                        </wps:bodyPr>
                      </wps:wsp>
                      <wps:wsp>
                        <wps:cNvPr id="38" name="Straight Arrow Connector 38"/>
                        <wps:cNvCnPr>
                          <a:stCxn id="32" idx="2"/>
                        </wps:cNvCnPr>
                        <wps:spPr>
                          <a:xfrm>
                            <a:off x="2605941" y="3611394"/>
                            <a:ext cx="5288" cy="264050"/>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AutoShape 27"/>
                        <wps:cNvSpPr>
                          <a:spLocks noChangeArrowheads="1"/>
                        </wps:cNvSpPr>
                        <wps:spPr bwMode="auto">
                          <a:xfrm>
                            <a:off x="23535" y="7033232"/>
                            <a:ext cx="1955309" cy="511080"/>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66006F17" w14:textId="77777777" w:rsidR="00B93316" w:rsidRPr="0032501F" w:rsidRDefault="00B93316" w:rsidP="00CD7A85">
                              <w:pPr>
                                <w:jc w:val="center"/>
                                <w:rPr>
                                  <w:rFonts w:ascii="Arial Narrow" w:hAnsi="Arial Narrow"/>
                                  <w:sz w:val="16"/>
                                </w:rPr>
                              </w:pPr>
                              <w:r w:rsidRPr="0032501F">
                                <w:rPr>
                                  <w:rFonts w:ascii="Arial Narrow" w:hAnsi="Arial Narrow"/>
                                  <w:sz w:val="16"/>
                                </w:rPr>
                                <w:t xml:space="preserve">Applicant </w:t>
                              </w:r>
                              <w:r>
                                <w:rPr>
                                  <w:rFonts w:ascii="Arial Narrow" w:hAnsi="Arial Narrow"/>
                                  <w:sz w:val="16"/>
                                </w:rPr>
                                <w:t>completes work and reinstates/restores LG infrastructure to agreed standard</w:t>
                              </w:r>
                            </w:p>
                          </w:txbxContent>
                        </wps:txbx>
                        <wps:bodyPr rot="0" vert="horz" wrap="square" lIns="91440" tIns="45720" rIns="91440" bIns="45720" anchor="t" anchorCtr="0" upright="1">
                          <a:noAutofit/>
                        </wps:bodyPr>
                      </wps:wsp>
                      <wps:wsp>
                        <wps:cNvPr id="41" name="AutoShape 27"/>
                        <wps:cNvSpPr>
                          <a:spLocks noChangeArrowheads="1"/>
                        </wps:cNvSpPr>
                        <wps:spPr bwMode="auto">
                          <a:xfrm>
                            <a:off x="2115736" y="7033232"/>
                            <a:ext cx="1958005" cy="511080"/>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183B28AE" w14:textId="77777777" w:rsidR="00B93316" w:rsidRPr="0032501F" w:rsidRDefault="00B93316" w:rsidP="00CD7A85">
                              <w:pPr>
                                <w:jc w:val="center"/>
                                <w:rPr>
                                  <w:rFonts w:ascii="Arial Narrow" w:hAnsi="Arial Narrow"/>
                                  <w:sz w:val="16"/>
                                </w:rPr>
                              </w:pPr>
                              <w:r w:rsidRPr="0032501F">
                                <w:rPr>
                                  <w:rFonts w:ascii="Arial Narrow" w:hAnsi="Arial Narrow"/>
                                  <w:sz w:val="16"/>
                                </w:rPr>
                                <w:t xml:space="preserve">Applicant </w:t>
                              </w:r>
                              <w:r>
                                <w:rPr>
                                  <w:rFonts w:ascii="Arial Narrow" w:hAnsi="Arial Narrow"/>
                                  <w:sz w:val="16"/>
                                </w:rPr>
                                <w:t>completes work and reinstates/restores LG infrastructure to agreed standard</w:t>
                              </w:r>
                            </w:p>
                            <w:p w14:paraId="30944D7D" w14:textId="77777777" w:rsidR="00B93316" w:rsidRDefault="00B93316" w:rsidP="00CD7A85">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42" name="Straight Arrow Connector 42"/>
                        <wps:cNvCnPr/>
                        <wps:spPr>
                          <a:xfrm>
                            <a:off x="991271" y="6714462"/>
                            <a:ext cx="0" cy="31877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3091200" y="6722413"/>
                            <a:ext cx="0" cy="318770"/>
                          </a:xfrm>
                          <a:prstGeom prst="straightConnector1">
                            <a:avLst/>
                          </a:prstGeom>
                          <a:ln w="190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AutoShape 27"/>
                        <wps:cNvSpPr>
                          <a:spLocks noChangeArrowheads="1"/>
                        </wps:cNvSpPr>
                        <wps:spPr bwMode="auto">
                          <a:xfrm>
                            <a:off x="23538" y="3092335"/>
                            <a:ext cx="1971723" cy="664233"/>
                          </a:xfrm>
                          <a:prstGeom prst="flowChartAlternateProcess">
                            <a:avLst/>
                          </a:prstGeom>
                          <a:solidFill>
                            <a:schemeClr val="accent6">
                              <a:lumMod val="20000"/>
                              <a:lumOff val="80000"/>
                            </a:schemeClr>
                          </a:solidFill>
                          <a:ln w="12700">
                            <a:solidFill>
                              <a:srgbClr val="00B050"/>
                            </a:solidFill>
                            <a:miter lim="800000"/>
                            <a:headEnd/>
                            <a:tailEnd/>
                          </a:ln>
                        </wps:spPr>
                        <wps:txbx>
                          <w:txbxContent>
                            <w:p w14:paraId="3947A6D0" w14:textId="77777777" w:rsidR="00B93316" w:rsidRPr="009451A1" w:rsidRDefault="00B9331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cs="Arial"/>
                                  <w:sz w:val="16"/>
                                  <w:szCs w:val="16"/>
                                </w:rPr>
                                <w:t xml:space="preserve">A detailed discussion is required with the LG if the works require </w:t>
                              </w:r>
                              <w:r w:rsidR="00010634">
                                <w:rPr>
                                  <w:rFonts w:ascii="Arial Narrow" w:eastAsia="Times New Roman" w:hAnsi="Arial Narrow" w:cs="Arial"/>
                                  <w:sz w:val="16"/>
                                  <w:szCs w:val="16"/>
                                </w:rPr>
                                <w:t xml:space="preserve">closing </w:t>
                              </w:r>
                              <w:r>
                                <w:rPr>
                                  <w:rFonts w:ascii="Arial Narrow" w:eastAsia="Times New Roman" w:hAnsi="Arial Narrow" w:cs="Arial"/>
                                  <w:sz w:val="16"/>
                                  <w:szCs w:val="16"/>
                                </w:rPr>
                                <w:t>roads or will cause major interference to vehicular or pedestrian traffic</w:t>
                              </w:r>
                            </w:p>
                          </w:txbxContent>
                        </wps:txbx>
                        <wps:bodyPr rot="0" vert="horz" wrap="square" lIns="91440" tIns="45720" rIns="91440" bIns="45720" anchor="t" anchorCtr="0" upright="1">
                          <a:noAutofit/>
                        </wps:bodyPr>
                      </wps:wsp>
                      <wps:wsp>
                        <wps:cNvPr id="48" name="Straight Arrow Connector 48"/>
                        <wps:cNvCnPr/>
                        <wps:spPr>
                          <a:xfrm>
                            <a:off x="1009193" y="3756568"/>
                            <a:ext cx="0" cy="822260"/>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3605575" y="2764525"/>
                            <a:ext cx="0" cy="335915"/>
                          </a:xfrm>
                          <a:prstGeom prst="straightConnector1">
                            <a:avLst/>
                          </a:prstGeom>
                          <a:ln w="19050">
                            <a:solidFill>
                              <a:schemeClr val="accent4">
                                <a:lumMod val="75000"/>
                              </a:schemeClr>
                            </a:solidFill>
                            <a:tailEnd type="triangle"/>
                          </a:ln>
                        </wps:spPr>
                        <wps:style>
                          <a:lnRef idx="3">
                            <a:schemeClr val="accent4"/>
                          </a:lnRef>
                          <a:fillRef idx="0">
                            <a:schemeClr val="accent4"/>
                          </a:fillRef>
                          <a:effectRef idx="2">
                            <a:schemeClr val="accent4"/>
                          </a:effectRef>
                          <a:fontRef idx="minor">
                            <a:schemeClr val="tx1"/>
                          </a:fontRef>
                        </wps:style>
                        <wps:bodyPr/>
                      </wps:wsp>
                      <wps:wsp>
                        <wps:cNvPr id="57" name="AutoShape 27"/>
                        <wps:cNvSpPr>
                          <a:spLocks noChangeArrowheads="1"/>
                        </wps:cNvSpPr>
                        <wps:spPr bwMode="auto">
                          <a:xfrm>
                            <a:off x="3144576" y="1750949"/>
                            <a:ext cx="950595" cy="1007110"/>
                          </a:xfrm>
                          <a:prstGeom prst="flowChartAlternateProcess">
                            <a:avLst/>
                          </a:prstGeom>
                          <a:solidFill>
                            <a:schemeClr val="accent4">
                              <a:lumMod val="40000"/>
                              <a:lumOff val="60000"/>
                            </a:schemeClr>
                          </a:solidFill>
                          <a:ln w="12700">
                            <a:solidFill>
                              <a:schemeClr val="accent4">
                                <a:lumMod val="75000"/>
                              </a:schemeClr>
                            </a:solidFill>
                            <a:miter lim="800000"/>
                            <a:headEnd/>
                            <a:tailEnd/>
                          </a:ln>
                        </wps:spPr>
                        <wps:txbx>
                          <w:txbxContent>
                            <w:p w14:paraId="3903E67B" w14:textId="77777777" w:rsidR="00B93316" w:rsidRPr="00CE741E" w:rsidRDefault="00B93316" w:rsidP="00CD7A85">
                              <w:pPr>
                                <w:pStyle w:val="NormalWeb"/>
                                <w:spacing w:before="0" w:beforeAutospacing="0" w:after="0" w:afterAutospacing="0"/>
                                <w:jc w:val="center"/>
                                <w:rPr>
                                  <w:sz w:val="16"/>
                                  <w:szCs w:val="16"/>
                                </w:rPr>
                              </w:pPr>
                              <w:r w:rsidRPr="00CE741E">
                                <w:rPr>
                                  <w:rFonts w:ascii="Arial Narrow" w:eastAsia="Times New Roman" w:hAnsi="Arial Narrow" w:cs="Arial"/>
                                  <w:sz w:val="16"/>
                                  <w:szCs w:val="16"/>
                                </w:rPr>
                                <w:t>Unplanned works will not disturb LG infrastructure; and/or interfere with or disrupt road users</w:t>
                              </w:r>
                            </w:p>
                          </w:txbxContent>
                        </wps:txbx>
                        <wps:bodyPr rot="0" vert="horz" wrap="square" lIns="91440" tIns="45720" rIns="91440" bIns="45720" anchor="t" anchorCtr="0" upright="1">
                          <a:noAutofit/>
                        </wps:bodyPr>
                      </wps:wsp>
                      <wps:wsp>
                        <wps:cNvPr id="33" name="AutoShape 27"/>
                        <wps:cNvSpPr>
                          <a:spLocks noChangeArrowheads="1"/>
                        </wps:cNvSpPr>
                        <wps:spPr bwMode="auto">
                          <a:xfrm>
                            <a:off x="4255359" y="3428835"/>
                            <a:ext cx="1918970" cy="516037"/>
                          </a:xfrm>
                          <a:prstGeom prst="flowChartAlternateProcess">
                            <a:avLst/>
                          </a:prstGeom>
                          <a:solidFill>
                            <a:schemeClr val="accent2">
                              <a:lumMod val="40000"/>
                              <a:lumOff val="60000"/>
                            </a:schemeClr>
                          </a:solidFill>
                          <a:ln w="12700">
                            <a:solidFill>
                              <a:srgbClr val="C00000"/>
                            </a:solidFill>
                            <a:miter lim="800000"/>
                            <a:headEnd/>
                            <a:tailEnd/>
                          </a:ln>
                        </wps:spPr>
                        <wps:txbx>
                          <w:txbxContent>
                            <w:p w14:paraId="5A61B4F6" w14:textId="77777777" w:rsidR="00B93316" w:rsidRPr="00F66296"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LG infrastructure reinstated/restored to agreed standard</w:t>
                              </w:r>
                            </w:p>
                          </w:txbxContent>
                        </wps:txbx>
                        <wps:bodyPr rot="0" vert="horz" wrap="square" lIns="91440" tIns="45720" rIns="91440" bIns="45720" anchor="t" anchorCtr="0" upright="1">
                          <a:noAutofit/>
                        </wps:bodyPr>
                      </wps:wsp>
                      <wps:wsp>
                        <wps:cNvPr id="34" name="Straight Arrow Connector 34"/>
                        <wps:cNvCnPr/>
                        <wps:spPr>
                          <a:xfrm>
                            <a:off x="5207498" y="3092335"/>
                            <a:ext cx="0" cy="336500"/>
                          </a:xfrm>
                          <a:prstGeom prst="straightConnector1">
                            <a:avLst/>
                          </a:prstGeom>
                          <a:ln w="19050">
                            <a:solidFill>
                              <a:srgbClr val="C00000"/>
                            </a:solidFill>
                            <a:tailEnd type="triangle"/>
                          </a:ln>
                        </wps:spPr>
                        <wps:style>
                          <a:lnRef idx="3">
                            <a:schemeClr val="accent4"/>
                          </a:lnRef>
                          <a:fillRef idx="0">
                            <a:schemeClr val="accent4"/>
                          </a:fillRef>
                          <a:effectRef idx="2">
                            <a:schemeClr val="accent4"/>
                          </a:effectRef>
                          <a:fontRef idx="minor">
                            <a:schemeClr val="tx1"/>
                          </a:fontRef>
                        </wps:style>
                        <wps:bodyPr/>
                      </wps:wsp>
                    </wpc:wpc>
                  </a:graphicData>
                </a:graphic>
              </wp:inline>
            </w:drawing>
          </mc:Choice>
          <mc:Fallback>
            <w:pict>
              <v:group w14:anchorId="2E88E0C0" id="Canvas 26" o:spid="_x0000_s1026" editas="canvas" style="width:495pt;height:598.2pt;mso-position-horizontal-relative:char;mso-position-vertical-relative:line" coordsize="62865,7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5971;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8" type="#_x0000_t176" style="position:absolute;left:235;top:52697;width:40608;height:8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" fillcolor="#e2efd9 [665]" strokecolor="#00b050" strokeweight="1pt">
                  <v:textbox>
                    <w:txbxContent>
                      <w:p w:rsidR="00B93316"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eastAsia="Times New Roman" w:hAnsi="Arial Narrow" w:cs="Arial"/>
                            <w:sz w:val="16"/>
                            <w:szCs w:val="16"/>
                          </w:rPr>
                          <w:t xml:space="preserve">LG may (1) </w:t>
                        </w:r>
                        <w:r>
                          <w:rPr>
                            <w:rFonts w:ascii="Arial Narrow" w:hAnsi="Arial Narrow"/>
                            <w:sz w:val="16"/>
                            <w:szCs w:val="16"/>
                          </w:rPr>
                          <w:t>Approve application and issue permit (or written approval); or (2) Approve application and issue permit (or written approval) subject to conditions; or (3) Refuse the application and issue written notice to applicant</w:t>
                        </w:r>
                      </w:p>
                      <w:p w:rsidR="00B93316"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review traffic management plan and provide advice to applicant</w:t>
                        </w:r>
                      </w:p>
                      <w:p w:rsidR="00B93316" w:rsidRPr="00902964" w:rsidRDefault="00B93316" w:rsidP="00CD7A85">
                        <w:pPr>
                          <w:pStyle w:val="NormalWeb"/>
                          <w:numPr>
                            <w:ilvl w:val="0"/>
                            <w:numId w:val="20"/>
                          </w:numPr>
                          <w:spacing w:before="0" w:beforeAutospacing="0" w:after="0" w:afterAutospacing="0"/>
                          <w:ind w:left="284"/>
                          <w:rPr>
                            <w:rFonts w:ascii="Arial Narrow" w:hAnsi="Arial Narrow"/>
                            <w:sz w:val="16"/>
                            <w:szCs w:val="16"/>
                          </w:rPr>
                        </w:pPr>
                        <w:r>
                          <w:rPr>
                            <w:rFonts w:ascii="Arial Narrow" w:hAnsi="Arial Narrow"/>
                            <w:sz w:val="16"/>
                            <w:szCs w:val="16"/>
                          </w:rPr>
                          <w:t>LG will inform applicant of reinstatement and restoration standards required after works completed</w:t>
                        </w:r>
                      </w:p>
                    </w:txbxContent>
                  </v:textbox>
                </v:shape>
                <v:shape id="AutoShape 21" o:spid="_x0000_s1029" type="#_x0000_t176" style="position:absolute;left:235;top:6969;width:19659;height:9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" fillcolor="#e2efd9 [665]" strokecolor="#00b050" strokeweight="1pt">
                  <v:textbox>
                    <w:txbxContent>
                      <w:p w:rsidR="00B93316" w:rsidRPr="00E04188" w:rsidRDefault="00B93316" w:rsidP="00CD7A85">
                        <w:pPr>
                          <w:jc w:val="center"/>
                          <w:rPr>
                            <w:rFonts w:ascii="Arial Narrow" w:hAnsi="Arial Narrow" w:cs="Arial"/>
                            <w:b/>
                            <w:sz w:val="16"/>
                            <w:szCs w:val="16"/>
                          </w:rPr>
                        </w:pPr>
                        <w:r w:rsidRPr="00E04188">
                          <w:rPr>
                            <w:rFonts w:ascii="Arial Narrow" w:hAnsi="Arial Narrow" w:cs="Arial"/>
                            <w:b/>
                            <w:sz w:val="16"/>
                            <w:szCs w:val="16"/>
                          </w:rPr>
                          <w:t>PLANNED WORKS</w:t>
                        </w:r>
                      </w:p>
                      <w:p w:rsidR="00B93316" w:rsidRPr="00E04188" w:rsidRDefault="00B93316" w:rsidP="00CD7A85">
                        <w:pPr>
                          <w:pStyle w:val="NormalWeb"/>
                          <w:spacing w:before="0" w:beforeAutospacing="0" w:after="0" w:afterAutospacing="0"/>
                          <w:jc w:val="center"/>
                          <w:rPr>
                            <w:rFonts w:ascii="Arial Narrow" w:hAnsi="Arial Narrow" w:cs="Arial"/>
                            <w:sz w:val="16"/>
                            <w:szCs w:val="16"/>
                          </w:rPr>
                        </w:pPr>
                      </w:p>
                      <w:p w:rsidR="00B93316" w:rsidRPr="002D6E9F" w:rsidRDefault="00B93316" w:rsidP="00CD7A85">
                        <w:pPr>
                          <w:pStyle w:val="NormalWeb"/>
                          <w:spacing w:before="0" w:beforeAutospacing="0" w:after="0" w:afterAutospacing="0"/>
                          <w:jc w:val="center"/>
                          <w:rPr>
                            <w:rFonts w:ascii="Arial Narrow" w:hAnsi="Arial Narrow" w:cs="Arial"/>
                            <w:i/>
                            <w:sz w:val="16"/>
                            <w:szCs w:val="16"/>
                          </w:rPr>
                        </w:pPr>
                        <w:r w:rsidRPr="002D6E9F">
                          <w:rPr>
                            <w:rFonts w:ascii="Arial Narrow" w:hAnsi="Arial Narrow" w:cs="Arial"/>
                            <w:i/>
                            <w:sz w:val="16"/>
                            <w:szCs w:val="16"/>
                          </w:rPr>
                          <w:t>(</w:t>
                        </w:r>
                        <w:r w:rsidRPr="002D6E9F">
                          <w:rPr>
                            <w:rFonts w:ascii="Arial Narrow" w:eastAsia="Times New Roman" w:hAnsi="Arial Narrow"/>
                            <w:i/>
                            <w:sz w:val="16"/>
                            <w:szCs w:val="16"/>
                          </w:rPr>
                          <w:t>Planned works means works that are planned for the future and do not require an immediate response. Planned works may be maintenance or capital type works)</w:t>
                        </w:r>
                      </w:p>
                    </w:txbxContent>
                  </v:textbox>
                </v:shape>
                <v:shapetype id="_x0000_t32" coordsize="21600,21600" o:spt="32" o:oned="t" path="m,l21600,21600e" filled="f">
                  <v:path arrowok="t" fillok="f" o:connecttype="none"/>
                  <o:lock v:ext="edit" shapetype="t"/>
                </v:shapetype>
                <v:shape id="Straight Arrow Connector 51" o:spid="_x0000_s1030" type="#_x0000_t32" style="position:absolute;left:26007;top:27580;width:0;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" strokecolor="#bf8f00 [2407]" strokeweight="1.5pt">
                  <v:stroke endarrow="block" joinstyle="miter"/>
                </v:shape>
                <v:shape id="AutoShape 21" o:spid="_x0000_s1031" type="#_x0000_t176" style="position:absolute;left:21335;top:6911;width:19766;height:9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" fillcolor="#ffe599 [1303]" strokecolor="#bf8f00 [2407]" strokeweight="1pt">
                  <v:textbox>
                    <w:txbxContent>
                      <w:p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r w:rsidRPr="00E04188">
                          <w:rPr>
                            <w:rFonts w:ascii="Arial Narrow" w:eastAsia="Times New Roman" w:hAnsi="Arial Narrow" w:cs="Arial"/>
                            <w:b/>
                            <w:sz w:val="16"/>
                            <w:szCs w:val="16"/>
                          </w:rPr>
                          <w:t>UNPLANNED (SHORT TERM) WORKS</w:t>
                        </w:r>
                      </w:p>
                      <w:p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p>
                      <w:p w:rsidR="00B93316" w:rsidRPr="002D6E9F" w:rsidRDefault="00B93316" w:rsidP="00CD7A85">
                        <w:pPr>
                          <w:pStyle w:val="NormalWeb"/>
                          <w:spacing w:before="0" w:beforeAutospacing="0" w:after="0" w:afterAutospacing="0"/>
                          <w:jc w:val="center"/>
                          <w:rPr>
                            <w:i/>
                            <w:sz w:val="16"/>
                            <w:szCs w:val="16"/>
                          </w:rPr>
                        </w:pPr>
                        <w:r w:rsidRPr="002D6E9F">
                          <w:rPr>
                            <w:rFonts w:ascii="Arial Narrow" w:eastAsia="Times New Roman" w:hAnsi="Arial Narrow" w:cs="Arial"/>
                            <w:i/>
                            <w:sz w:val="16"/>
                            <w:szCs w:val="16"/>
                          </w:rPr>
                          <w:t>(Unplanned works means works to address unanticipated day-to-day maintenance; or rectification of failures/breakdowns that require a timely response)</w:t>
                        </w:r>
                      </w:p>
                    </w:txbxContent>
                  </v:textbox>
                </v:shape>
                <v:shape id="AutoShape 21" o:spid="_x0000_s1032" type="#_x0000_t176" style="position:absolute;left:42415;top:6969;width:19200;height:1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" fillcolor="#f7caac [1301]" strokecolor="#c00000" strokeweight="1pt">
                  <v:textbox>
                    <w:txbxContent>
                      <w:p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r w:rsidRPr="00E04188">
                          <w:rPr>
                            <w:rFonts w:ascii="Arial Narrow" w:eastAsia="Times New Roman" w:hAnsi="Arial Narrow" w:cs="Arial"/>
                            <w:b/>
                            <w:sz w:val="16"/>
                            <w:szCs w:val="16"/>
                          </w:rPr>
                          <w:t>EMERGENCY WORKS</w:t>
                        </w:r>
                      </w:p>
                      <w:p w:rsidR="00B93316" w:rsidRPr="00E04188" w:rsidRDefault="00B93316" w:rsidP="00CD7A85">
                        <w:pPr>
                          <w:pStyle w:val="NormalWeb"/>
                          <w:spacing w:before="0" w:beforeAutospacing="0" w:after="0" w:afterAutospacing="0"/>
                          <w:jc w:val="center"/>
                          <w:rPr>
                            <w:rFonts w:ascii="Arial Narrow" w:eastAsia="Times New Roman" w:hAnsi="Arial Narrow" w:cs="Arial"/>
                            <w:sz w:val="16"/>
                            <w:szCs w:val="16"/>
                          </w:rPr>
                        </w:pPr>
                      </w:p>
                      <w:p w:rsidR="00B93316" w:rsidRPr="002D6E9F" w:rsidRDefault="00B93316" w:rsidP="00CD7A85">
                        <w:pPr>
                          <w:pStyle w:val="NormalWeb"/>
                          <w:spacing w:before="0" w:beforeAutospacing="0" w:after="0" w:afterAutospacing="0"/>
                          <w:jc w:val="center"/>
                          <w:rPr>
                            <w:rFonts w:ascii="Arial Narrow" w:hAnsi="Arial Narrow"/>
                            <w:i/>
                            <w:sz w:val="16"/>
                            <w:szCs w:val="16"/>
                          </w:rPr>
                        </w:pPr>
                        <w:r w:rsidRPr="002D6E9F">
                          <w:rPr>
                            <w:rFonts w:ascii="Arial Narrow" w:hAnsi="Arial Narrow"/>
                            <w:i/>
                            <w:sz w:val="16"/>
                            <w:szCs w:val="16"/>
                          </w:rPr>
                          <w:t>(Emergency works means works to address an immediate life threatening situation or address an immediate event likely to cause substantial damage to public or private property and the consequences of not taking action are judged to be worse than if action is taken)</w:t>
                        </w:r>
                      </w:p>
                      <w:p w:rsidR="00B93316" w:rsidRPr="00E04188" w:rsidRDefault="00B93316" w:rsidP="00CD7A85">
                        <w:pPr>
                          <w:pStyle w:val="NormalWeb"/>
                          <w:spacing w:before="0" w:beforeAutospacing="0" w:after="0" w:afterAutospacing="0"/>
                          <w:jc w:val="center"/>
                        </w:pPr>
                      </w:p>
                    </w:txbxContent>
                  </v:textbox>
                </v:shape>
                <v:shape id="AutoShape 27" o:spid="_x0000_s1033" type="#_x0000_t176" style="position:absolute;left:21344;top:17601;width:9427;height:10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" fillcolor="#ffe599 [1303]" strokecolor="#bf8f00 [2407]" strokeweight="1pt">
                  <v:textbox>
                    <w:txbxContent>
                      <w:p w:rsidR="00B93316" w:rsidRDefault="00B93316" w:rsidP="00CD7A85">
                        <w:pPr>
                          <w:pStyle w:val="NormalWeb"/>
                          <w:spacing w:before="0" w:beforeAutospacing="0" w:after="0" w:afterAutospacing="0"/>
                          <w:jc w:val="center"/>
                          <w:rPr>
                            <w:rFonts w:ascii="Arial Narrow" w:eastAsia="Times New Roman" w:hAnsi="Arial Narrow" w:cs="Arial"/>
                            <w:sz w:val="16"/>
                            <w:szCs w:val="16"/>
                          </w:rPr>
                        </w:pPr>
                        <w:r>
                          <w:rPr>
                            <w:rFonts w:ascii="Arial Narrow" w:eastAsia="Times New Roman" w:hAnsi="Arial Narrow" w:cs="Arial"/>
                            <w:sz w:val="16"/>
                            <w:szCs w:val="16"/>
                          </w:rPr>
                          <w:t>Unplanned works will disturb LG infrastructure; and/or interfere with or disrupt road users</w:t>
                        </w:r>
                      </w:p>
                    </w:txbxContent>
                  </v:textbox>
                </v:shape>
                <v:shape id="AutoShape 27" o:spid="_x0000_s1034" type="#_x0000_t176" style="position:absolute;left:42275;top:22107;width:19331;height:8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" fillcolor="#f7caac [1301]" strokecolor="#c00000" strokeweight="1pt">
                  <v:textbox>
                    <w:txbxContent>
                      <w:p w:rsidR="00B93316"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As soon as practicable inform LG tha</w:t>
                        </w:r>
                        <w:r w:rsidR="00010634">
                          <w:rPr>
                            <w:rFonts w:ascii="Arial Narrow" w:hAnsi="Arial Narrow"/>
                            <w:sz w:val="16"/>
                            <w:szCs w:val="16"/>
                          </w:rPr>
                          <w:t>t emergency works are occurring</w:t>
                        </w:r>
                      </w:p>
                      <w:p w:rsidR="00B93316" w:rsidRDefault="00B93316" w:rsidP="00CD7A85">
                        <w:pPr>
                          <w:pStyle w:val="NormalWeb"/>
                          <w:spacing w:before="0" w:beforeAutospacing="0" w:after="0" w:afterAutospacing="0"/>
                          <w:jc w:val="center"/>
                          <w:rPr>
                            <w:rFonts w:ascii="Arial Narrow" w:hAnsi="Arial Narrow"/>
                            <w:sz w:val="16"/>
                            <w:szCs w:val="16"/>
                          </w:rPr>
                        </w:pPr>
                      </w:p>
                      <w:p w:rsidR="00B93316" w:rsidRPr="00D44C5F"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Determine any requirements the LG may have to assist in responding to the emergency</w:t>
                        </w:r>
                      </w:p>
                    </w:txbxContent>
                  </v:textbox>
                </v:shape>
                <v:shape id="AutoShape 27" o:spid="_x0000_s1035" type="#_x0000_t176" style="position:absolute;left:31566;top:31004;width:9375;height:5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" fillcolor="#ffe599 [1303]" strokecolor="#bf8f00 [2407]" strokeweight="1pt">
                  <v:textbox>
                    <w:txbxContent>
                      <w:p w:rsidR="00B93316" w:rsidRPr="00CE741E" w:rsidRDefault="00B93316" w:rsidP="00CD7A85">
                        <w:pPr>
                          <w:jc w:val="center"/>
                          <w:rPr>
                            <w:rFonts w:ascii="Arial Narrow" w:hAnsi="Arial Narrow"/>
                            <w:sz w:val="16"/>
                          </w:rPr>
                        </w:pPr>
                        <w:r>
                          <w:rPr>
                            <w:rFonts w:ascii="Arial Narrow" w:hAnsi="Arial Narrow"/>
                            <w:sz w:val="16"/>
                          </w:rPr>
                          <w:t>Likely that i</w:t>
                        </w:r>
                        <w:r w:rsidRPr="00CE741E">
                          <w:rPr>
                            <w:rFonts w:ascii="Arial Narrow" w:hAnsi="Arial Narrow"/>
                            <w:sz w:val="16"/>
                          </w:rPr>
                          <w:t xml:space="preserve">nforming LG </w:t>
                        </w:r>
                        <w:r>
                          <w:rPr>
                            <w:rFonts w:ascii="Arial Narrow" w:hAnsi="Arial Narrow"/>
                            <w:sz w:val="16"/>
                          </w:rPr>
                          <w:t>is un</w:t>
                        </w:r>
                        <w:r w:rsidRPr="00CE741E">
                          <w:rPr>
                            <w:rFonts w:ascii="Arial Narrow" w:hAnsi="Arial Narrow"/>
                            <w:sz w:val="16"/>
                          </w:rPr>
                          <w:t>necessary</w:t>
                        </w:r>
                      </w:p>
                    </w:txbxContent>
                  </v:textbox>
                </v:shape>
                <v:shape id="AutoShape 27" o:spid="_x0000_s1036" type="#_x0000_t176" style="position:absolute;left:254;top:45686;width:40697;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" fillcolor="#e2efd9 [665]" strokecolor="#00b050" strokeweight="1pt">
                  <v:textbox>
                    <w:txbxContent>
                      <w:p w:rsidR="00B93316" w:rsidRPr="008D0598"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Submit (1) application for permit (or written approval); and/or (2) traffic management plan for approval (if required). The traffic management plan must be endorsed by an appropriately qualified person</w:t>
                        </w:r>
                      </w:p>
                    </w:txbxContent>
                  </v:textbox>
                </v:shape>
                <v:shape id="Straight Arrow Connector 40" o:spid="_x0000_s1037" type="#_x0000_t32" style="position:absolute;left:10092;top:16678;width:2;height:14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" strokecolor="#00b050" strokeweight="1.5pt">
                  <v:stroke endarrow="block" joinstyle="miter"/>
                </v:shape>
                <v:shape id="Straight Arrow Connector 45" o:spid="_x0000_s1038" type="#_x0000_t32" style="position:absolute;left:20737;top:50096;width:0;height:2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" strokecolor="#00b050" strokeweight="1.5pt">
                  <v:stroke endarrow="block" joinstyle="miter"/>
                </v:shape>
                <v:shape id="AutoShape 27" o:spid="_x0000_s1039" type="#_x0000_t176" style="position:absolute;left:235;top:64491;width:19553;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" fillcolor="#e2efd9 [665]" strokecolor="#00b050" strokeweight="1pt">
                  <v:textbox>
                    <w:txbxContent>
                      <w:p w:rsidR="00B93316" w:rsidRPr="0032501F" w:rsidRDefault="00B93316" w:rsidP="00CD7A85">
                        <w:pPr>
                          <w:jc w:val="center"/>
                          <w:rPr>
                            <w:rFonts w:ascii="Arial Narrow" w:hAnsi="Arial Narrow"/>
                            <w:sz w:val="16"/>
                          </w:rPr>
                        </w:pPr>
                        <w:r w:rsidRPr="0032501F">
                          <w:rPr>
                            <w:rFonts w:ascii="Arial Narrow" w:hAnsi="Arial Narrow"/>
                            <w:sz w:val="16"/>
                          </w:rPr>
                          <w:t>Applicant undertakes works</w:t>
                        </w:r>
                      </w:p>
                    </w:txbxContent>
                  </v:textbox>
                </v:shape>
                <v:shape id="AutoShape 27" o:spid="_x0000_s1040" type="#_x0000_t176" style="position:absolute;left:441;top:845;width:61165;height:4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" fillcolor="white [2993]" strokecolor="black [3213]" strokeweight="1pt">
                  <v:fill color2="#a0a0a0 [2017]" rotate="t" colors="0 white;.5 #fbfbfb;1 #d0d0d0" focus="100%" type="gradient">
                    <o:fill v:ext="view" type="gradientUnscaled"/>
                  </v:fill>
                  <v:textbox>
                    <w:txbxContent>
                      <w:p w:rsidR="00B93316" w:rsidRDefault="00B93316" w:rsidP="00CD7A85">
                        <w:pPr>
                          <w:pStyle w:val="NormalWeb"/>
                          <w:spacing w:before="0" w:beforeAutospacing="0" w:after="0" w:afterAutospacing="0"/>
                          <w:jc w:val="center"/>
                          <w:rPr>
                            <w:rFonts w:ascii="Arial Narrow" w:eastAsia="Times New Roman" w:hAnsi="Arial Narrow"/>
                            <w:sz w:val="16"/>
                            <w:szCs w:val="16"/>
                          </w:rPr>
                        </w:pPr>
                        <w:r>
                          <w:rPr>
                            <w:rFonts w:ascii="Arial Narrow" w:eastAsia="Times New Roman" w:hAnsi="Arial Narrow"/>
                            <w:sz w:val="16"/>
                            <w:szCs w:val="16"/>
                          </w:rPr>
                          <w:t xml:space="preserve">A Local Government is likely to have a local law identifying its requirements for a person to undertake works in the </w:t>
                        </w:r>
                        <w:r w:rsidR="00010634">
                          <w:rPr>
                            <w:rFonts w:ascii="Arial Narrow" w:eastAsia="Times New Roman" w:hAnsi="Arial Narrow"/>
                            <w:sz w:val="16"/>
                            <w:szCs w:val="16"/>
                          </w:rPr>
                          <w:t xml:space="preserve">local </w:t>
                        </w:r>
                        <w:r>
                          <w:rPr>
                            <w:rFonts w:ascii="Arial Narrow" w:eastAsia="Times New Roman" w:hAnsi="Arial Narrow"/>
                            <w:sz w:val="16"/>
                            <w:szCs w:val="16"/>
                          </w:rPr>
                          <w:t>road reserve.</w:t>
                        </w:r>
                      </w:p>
                      <w:p w:rsidR="00B93316" w:rsidRDefault="00B93316" w:rsidP="00CD7A85">
                        <w:pPr>
                          <w:pStyle w:val="NormalWeb"/>
                          <w:spacing w:before="0" w:beforeAutospacing="0" w:after="0" w:afterAutospacing="0"/>
                          <w:jc w:val="center"/>
                        </w:pPr>
                        <w:r>
                          <w:rPr>
                            <w:rFonts w:ascii="Arial Narrow" w:eastAsia="Times New Roman" w:hAnsi="Arial Narrow"/>
                            <w:sz w:val="16"/>
                            <w:szCs w:val="16"/>
                          </w:rPr>
                          <w:t>An applicant should contact the relevant Local Government (LG) to determine their needs before proceeding with any planned works.</w:t>
                        </w:r>
                      </w:p>
                    </w:txbxContent>
                  </v:textbox>
                </v:shape>
                <v:shape id="AutoShape 27" o:spid="_x0000_s1041" type="#_x0000_t176" style="position:absolute;left:21163;top:64491;width:19672;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" fillcolor="#ffe599 [1303]" strokecolor="#bf8f00 [2407]" strokeweight="1pt">
                  <v:textbox>
                    <w:txbxContent>
                      <w:p w:rsidR="00B93316" w:rsidRPr="009451A1" w:rsidRDefault="00B9331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sz w:val="16"/>
                            <w:szCs w:val="16"/>
                          </w:rPr>
                          <w:t>Applicant undertakes works</w:t>
                        </w:r>
                      </w:p>
                    </w:txbxContent>
                  </v:textbox>
                </v:shape>
                <v:shape id="Straight Arrow Connector 53" o:spid="_x0000_s1042" type="#_x0000_t32" style="position:absolute;left:31094;top:42706;width:0;height:2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" strokecolor="#bf8f00 [2407]" strokeweight="1.5pt">
                  <v:stroke endarrow="block" joinstyle="miter"/>
                </v:shape>
                <v:shape id="Straight Arrow Connector 54" o:spid="_x0000_s1043" type="#_x0000_t32" style="position:absolute;left:9912;top:61528;width:0;height:2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" strokecolor="#00b050" strokeweight="1.5pt">
                  <v:stroke endarrow="block" joinstyle="miter"/>
                </v:shape>
                <v:shape id="Straight Arrow Connector 55" o:spid="_x0000_s1044" type="#_x0000_t32" style="position:absolute;left:30911;top:61528;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" strokecolor="#bf8f00 [2407]" strokeweight="1.5pt">
                  <v:stroke endarrow="block" joinstyle="miter"/>
                </v:shape>
                <v:shape id="AutoShape 27" o:spid="_x0000_s1045" type="#_x0000_t176" style="position:absolute;left:21346;top:30945;width:9431;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" fillcolor="#ffe599 [1303]" strokecolor="#bf8f00 [2407]" strokeweight="1pt">
                  <v:textbox>
                    <w:txbxContent>
                      <w:p w:rsidR="00B93316" w:rsidRPr="00B502CB" w:rsidRDefault="00B93316" w:rsidP="00CD7A85">
                        <w:pPr>
                          <w:pStyle w:val="NormalWeb"/>
                          <w:spacing w:before="0" w:beforeAutospacing="0" w:after="0" w:afterAutospacing="0"/>
                          <w:jc w:val="center"/>
                          <w:rPr>
                            <w:sz w:val="16"/>
                            <w:szCs w:val="16"/>
                          </w:rPr>
                        </w:pPr>
                        <w:r>
                          <w:rPr>
                            <w:rFonts w:ascii="Arial Narrow" w:eastAsia="Times New Roman" w:hAnsi="Arial Narrow"/>
                            <w:sz w:val="16"/>
                            <w:szCs w:val="16"/>
                          </w:rPr>
                          <w:t>Consult the LG to determine their requirements</w:t>
                        </w:r>
                      </w:p>
                    </w:txbxContent>
                  </v:textbox>
                </v:shape>
                <v:shape id="AutoShape 27" o:spid="_x0000_s1046" type="#_x0000_t176" style="position:absolute;left:21344;top:38829;width:19607;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" fillcolor="#ffe599 [1303]" strokecolor="#bf8f00 [2407]" strokeweight="1pt">
                  <v:textbox>
                    <w:txbxContent>
                      <w:p w:rsidR="00B93316" w:rsidRPr="007328D1" w:rsidRDefault="00B93316" w:rsidP="00CD7A85">
                        <w:pPr>
                          <w:pStyle w:val="NormalWeb"/>
                          <w:spacing w:before="0" w:beforeAutospacing="0" w:after="0" w:afterAutospacing="0"/>
                          <w:jc w:val="center"/>
                          <w:rPr>
                            <w:sz w:val="16"/>
                            <w:szCs w:val="16"/>
                          </w:rPr>
                        </w:pPr>
                        <w:r w:rsidRPr="007328D1">
                          <w:rPr>
                            <w:rFonts w:ascii="Arial Narrow" w:eastAsia="Times New Roman" w:hAnsi="Arial Narrow"/>
                            <w:sz w:val="16"/>
                            <w:szCs w:val="16"/>
                          </w:rPr>
                          <w:t xml:space="preserve">LG </w:t>
                        </w:r>
                        <w:r>
                          <w:rPr>
                            <w:rFonts w:ascii="Arial Narrow" w:eastAsia="Times New Roman" w:hAnsi="Arial Narrow"/>
                            <w:sz w:val="16"/>
                            <w:szCs w:val="16"/>
                          </w:rPr>
                          <w:t>requires a permit application and/or associated traffic management be submitted</w:t>
                        </w:r>
                      </w:p>
                    </w:txbxContent>
                  </v:textbox>
                </v:shape>
                <v:shape id="Straight Arrow Connector 38" o:spid="_x0000_s1047" type="#_x0000_t32" style="position:absolute;left:26059;top:36113;width:53;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" strokecolor="#bf8f00 [2407]" strokeweight="1.5pt">
                  <v:stroke endarrow="block" joinstyle="miter"/>
                </v:shape>
                <v:shape id="AutoShape 27" o:spid="_x0000_s1048" type="#_x0000_t176" style="position:absolute;left:235;top:70332;width:19553;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" fillcolor="#e2efd9 [665]" strokecolor="#00b050" strokeweight="1pt">
                  <v:textbox>
                    <w:txbxContent>
                      <w:p w:rsidR="00B93316" w:rsidRPr="0032501F" w:rsidRDefault="00B93316" w:rsidP="00CD7A85">
                        <w:pPr>
                          <w:jc w:val="center"/>
                          <w:rPr>
                            <w:rFonts w:ascii="Arial Narrow" w:hAnsi="Arial Narrow"/>
                            <w:sz w:val="16"/>
                          </w:rPr>
                        </w:pPr>
                        <w:r w:rsidRPr="0032501F">
                          <w:rPr>
                            <w:rFonts w:ascii="Arial Narrow" w:hAnsi="Arial Narrow"/>
                            <w:sz w:val="16"/>
                          </w:rPr>
                          <w:t xml:space="preserve">Applicant </w:t>
                        </w:r>
                        <w:r>
                          <w:rPr>
                            <w:rFonts w:ascii="Arial Narrow" w:hAnsi="Arial Narrow"/>
                            <w:sz w:val="16"/>
                          </w:rPr>
                          <w:t>completes work and reinstates/restores LG infrastructure to agreed standard</w:t>
                        </w:r>
                      </w:p>
                    </w:txbxContent>
                  </v:textbox>
                </v:shape>
                <v:shape id="AutoShape 27" o:spid="_x0000_s1049" type="#_x0000_t176" style="position:absolute;left:21157;top:70332;width:19580;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" fillcolor="#ffe599 [1303]" strokecolor="#bf8f00 [2407]" strokeweight="1pt">
                  <v:textbox>
                    <w:txbxContent>
                      <w:p w:rsidR="00B93316" w:rsidRPr="0032501F" w:rsidRDefault="00B93316" w:rsidP="00CD7A85">
                        <w:pPr>
                          <w:jc w:val="center"/>
                          <w:rPr>
                            <w:rFonts w:ascii="Arial Narrow" w:hAnsi="Arial Narrow"/>
                            <w:sz w:val="16"/>
                          </w:rPr>
                        </w:pPr>
                        <w:r w:rsidRPr="0032501F">
                          <w:rPr>
                            <w:rFonts w:ascii="Arial Narrow" w:hAnsi="Arial Narrow"/>
                            <w:sz w:val="16"/>
                          </w:rPr>
                          <w:t xml:space="preserve">Applicant </w:t>
                        </w:r>
                        <w:r>
                          <w:rPr>
                            <w:rFonts w:ascii="Arial Narrow" w:hAnsi="Arial Narrow"/>
                            <w:sz w:val="16"/>
                          </w:rPr>
                          <w:t>completes work and reinstates/restores LG infrastructure to agreed standard</w:t>
                        </w:r>
                      </w:p>
                      <w:p w:rsidR="00B93316" w:rsidRDefault="00B93316" w:rsidP="00CD7A85">
                        <w:pPr>
                          <w:pStyle w:val="NormalWeb"/>
                          <w:spacing w:before="0" w:beforeAutospacing="0" w:after="0" w:afterAutospacing="0"/>
                          <w:jc w:val="center"/>
                        </w:pPr>
                      </w:p>
                    </w:txbxContent>
                  </v:textbox>
                </v:shape>
                <v:shape id="Straight Arrow Connector 42" o:spid="_x0000_s1050" type="#_x0000_t32" style="position:absolute;left:9912;top:67144;width:0;height:3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" strokecolor="#00b050" strokeweight="1.5pt">
                  <v:stroke endarrow="block" joinstyle="miter"/>
                </v:shape>
                <v:shape id="Straight Arrow Connector 43" o:spid="_x0000_s1051" type="#_x0000_t32" style="position:absolute;left:30912;top:67224;width:0;height:31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" strokecolor="#bf8f00 [2407]" strokeweight="1.5pt">
                  <v:stroke endarrow="block" joinstyle="miter"/>
                </v:shape>
                <v:shape id="AutoShape 27" o:spid="_x0000_s1052" type="#_x0000_t176" style="position:absolute;left:235;top:30923;width:19717;height:6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" fillcolor="#e2efd9 [665]" strokecolor="#00b050" strokeweight="1pt">
                  <v:textbox>
                    <w:txbxContent>
                      <w:p w:rsidR="00B93316" w:rsidRPr="009451A1" w:rsidRDefault="00B93316" w:rsidP="00CD7A85">
                        <w:pPr>
                          <w:pStyle w:val="NormalWeb"/>
                          <w:spacing w:before="0" w:beforeAutospacing="0" w:after="0" w:afterAutospacing="0"/>
                          <w:jc w:val="center"/>
                          <w:rPr>
                            <w:rFonts w:ascii="Arial Narrow" w:hAnsi="Arial Narrow"/>
                            <w:sz w:val="16"/>
                            <w:szCs w:val="16"/>
                          </w:rPr>
                        </w:pPr>
                        <w:r>
                          <w:rPr>
                            <w:rFonts w:ascii="Arial Narrow" w:eastAsia="Times New Roman" w:hAnsi="Arial Narrow" w:cs="Arial"/>
                            <w:sz w:val="16"/>
                            <w:szCs w:val="16"/>
                          </w:rPr>
                          <w:t xml:space="preserve">A detailed discussion is required with the LG if the works require </w:t>
                        </w:r>
                        <w:r w:rsidR="00010634">
                          <w:rPr>
                            <w:rFonts w:ascii="Arial Narrow" w:eastAsia="Times New Roman" w:hAnsi="Arial Narrow" w:cs="Arial"/>
                            <w:sz w:val="16"/>
                            <w:szCs w:val="16"/>
                          </w:rPr>
                          <w:t xml:space="preserve">closing </w:t>
                        </w:r>
                        <w:r>
                          <w:rPr>
                            <w:rFonts w:ascii="Arial Narrow" w:eastAsia="Times New Roman" w:hAnsi="Arial Narrow" w:cs="Arial"/>
                            <w:sz w:val="16"/>
                            <w:szCs w:val="16"/>
                          </w:rPr>
                          <w:t>roads or will cause major interference to vehicular or pedestrian traffic</w:t>
                        </w:r>
                      </w:p>
                    </w:txbxContent>
                  </v:textbox>
                </v:shape>
                <v:shape id="Straight Arrow Connector 48" o:spid="_x0000_s1053" type="#_x0000_t32" style="position:absolute;left:10091;top:37565;width:0;height:8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" strokecolor="#00b050" strokeweight="1.5pt">
                  <v:stroke endarrow="block" joinstyle="miter"/>
                </v:shape>
                <v:shape id="Straight Arrow Connector 50" o:spid="_x0000_s1054" type="#_x0000_t32" style="position:absolute;left:36055;top:27645;width:0;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" strokecolor="#bf8f00 [2407]" strokeweight="1.5pt">
                  <v:stroke endarrow="block" joinstyle="miter"/>
                </v:shape>
                <v:shape id="AutoShape 27" o:spid="_x0000_s1055" type="#_x0000_t176" style="position:absolute;left:31445;top:17509;width:9506;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" fillcolor="#ffe599 [1303]" strokecolor="#bf8f00 [2407]" strokeweight="1pt">
                  <v:textbox>
                    <w:txbxContent>
                      <w:p w:rsidR="00B93316" w:rsidRPr="00CE741E" w:rsidRDefault="00B93316" w:rsidP="00CD7A85">
                        <w:pPr>
                          <w:pStyle w:val="NormalWeb"/>
                          <w:spacing w:before="0" w:beforeAutospacing="0" w:after="0" w:afterAutospacing="0"/>
                          <w:jc w:val="center"/>
                          <w:rPr>
                            <w:sz w:val="16"/>
                            <w:szCs w:val="16"/>
                          </w:rPr>
                        </w:pPr>
                        <w:r w:rsidRPr="00CE741E">
                          <w:rPr>
                            <w:rFonts w:ascii="Arial Narrow" w:eastAsia="Times New Roman" w:hAnsi="Arial Narrow" w:cs="Arial"/>
                            <w:sz w:val="16"/>
                            <w:szCs w:val="16"/>
                          </w:rPr>
                          <w:t>Unplanned works will not disturb LG infrastructure; and/or interfere with or disrupt road users</w:t>
                        </w:r>
                      </w:p>
                    </w:txbxContent>
                  </v:textbox>
                </v:shape>
                <v:shape id="AutoShape 27" o:spid="_x0000_s1056" type="#_x0000_t176" style="position:absolute;left:42553;top:34288;width:19190;height: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" fillcolor="#f7caac [1301]" strokecolor="#c00000" strokeweight="1pt">
                  <v:textbox>
                    <w:txbxContent>
                      <w:p w:rsidR="00B93316" w:rsidRPr="00F66296" w:rsidRDefault="00B93316" w:rsidP="00CD7A85">
                        <w:pPr>
                          <w:pStyle w:val="NormalWeb"/>
                          <w:spacing w:before="0" w:beforeAutospacing="0" w:after="0" w:afterAutospacing="0"/>
                          <w:jc w:val="center"/>
                          <w:rPr>
                            <w:rFonts w:ascii="Arial Narrow" w:hAnsi="Arial Narrow"/>
                            <w:sz w:val="16"/>
                            <w:szCs w:val="16"/>
                          </w:rPr>
                        </w:pPr>
                        <w:r>
                          <w:rPr>
                            <w:rFonts w:ascii="Arial Narrow" w:hAnsi="Arial Narrow"/>
                            <w:sz w:val="16"/>
                            <w:szCs w:val="16"/>
                          </w:rPr>
                          <w:t>LG infrastructure reinstated/restored to agreed standard</w:t>
                        </w:r>
                      </w:p>
                    </w:txbxContent>
                  </v:textbox>
                </v:shape>
                <v:shape id="Straight Arrow Connector 34" o:spid="_x0000_s1057" type="#_x0000_t32" style="position:absolute;left:52074;top:30923;width:0;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" strokecolor="#c00000" strokeweight="1.5pt">
                  <v:stroke endarrow="block" joinstyle="miter"/>
                </v:shape>
                <w10:anchorlock/>
              </v:group>
            </w:pict>
          </mc:Fallback>
        </mc:AlternateContent>
      </w:r>
    </w:p>
    <w:p w14:paraId="402AF976" w14:textId="77777777" w:rsidR="00FC4CE1" w:rsidRPr="00C61A6F" w:rsidRDefault="00FC4CE1" w:rsidP="00861057">
      <w:pPr>
        <w:jc w:val="both"/>
        <w:rPr>
          <w:rFonts w:ascii="Arial" w:hAnsi="Arial" w:cs="Arial"/>
          <w:lang w:val="en"/>
        </w:rPr>
      </w:pPr>
    </w:p>
    <w:p w14:paraId="4BB10D71" w14:textId="77777777" w:rsidR="00861057" w:rsidRPr="00C61A6F" w:rsidRDefault="00861057" w:rsidP="008D679B">
      <w:pPr>
        <w:jc w:val="both"/>
        <w:rPr>
          <w:rFonts w:ascii="Arial" w:hAnsi="Arial" w:cs="Arial"/>
          <w:lang w:val="en"/>
        </w:rPr>
      </w:pPr>
    </w:p>
    <w:p w14:paraId="625D7F44" w14:textId="77777777" w:rsidR="00B95FB3" w:rsidRDefault="009F7792" w:rsidP="009F7792">
      <w:pPr>
        <w:jc w:val="center"/>
        <w:rPr>
          <w:rFonts w:ascii="Arial" w:hAnsi="Arial" w:cs="Arial"/>
        </w:rPr>
      </w:pPr>
      <w:r w:rsidRPr="00C61A6F">
        <w:rPr>
          <w:rFonts w:ascii="Arial" w:hAnsi="Arial" w:cs="Arial"/>
        </w:rPr>
        <w:t>END OF DOCUMENT</w:t>
      </w:r>
    </w:p>
    <w:p w14:paraId="37E83E07" w14:textId="77777777" w:rsidR="00526F9C" w:rsidRDefault="00526F9C">
      <w:pPr>
        <w:spacing w:after="160" w:line="259" w:lineRule="auto"/>
        <w:rPr>
          <w:rFonts w:ascii="Arial" w:hAnsi="Arial" w:cs="Arial"/>
        </w:rPr>
      </w:pPr>
      <w:r>
        <w:rPr>
          <w:rFonts w:ascii="Arial" w:hAnsi="Arial" w:cs="Arial"/>
        </w:rPr>
        <w:br w:type="page"/>
      </w:r>
    </w:p>
    <w:p w14:paraId="63A062B7" w14:textId="77777777" w:rsidR="00CB2DE1" w:rsidRPr="006F4A16" w:rsidRDefault="00CB2DE1" w:rsidP="00CB2DE1">
      <w:pPr>
        <w:pStyle w:val="Heading1"/>
        <w:jc w:val="right"/>
        <w:rPr>
          <w:sz w:val="28"/>
          <w:szCs w:val="28"/>
          <w:lang w:val="en"/>
        </w:rPr>
      </w:pPr>
      <w:bookmarkStart w:id="30" w:name="_Toc14420932"/>
      <w:r>
        <w:rPr>
          <w:sz w:val="28"/>
          <w:szCs w:val="28"/>
          <w:lang w:val="en"/>
        </w:rPr>
        <w:t>Addendum</w:t>
      </w:r>
      <w:bookmarkEnd w:id="30"/>
    </w:p>
    <w:p w14:paraId="1AF7EDF6" w14:textId="77777777" w:rsidR="00526F9C" w:rsidRPr="005E0AF5" w:rsidRDefault="00526F9C" w:rsidP="005E0AF5">
      <w:pPr>
        <w:jc w:val="both"/>
        <w:rPr>
          <w:rFonts w:ascii="Arial" w:hAnsi="Arial" w:cs="Arial"/>
        </w:rPr>
      </w:pPr>
    </w:p>
    <w:p w14:paraId="3470A3ED" w14:textId="77777777" w:rsidR="00526F9C" w:rsidRPr="005E0AF5" w:rsidRDefault="00A8292B" w:rsidP="005E0AF5">
      <w:pPr>
        <w:jc w:val="both"/>
        <w:rPr>
          <w:rFonts w:ascii="Arial" w:hAnsi="Arial" w:cs="Arial"/>
        </w:rPr>
      </w:pPr>
      <w:r>
        <w:rPr>
          <w:rFonts w:ascii="Arial" w:hAnsi="Arial" w:cs="Arial"/>
        </w:rPr>
        <w:t xml:space="preserve">Some examples of Permit </w:t>
      </w:r>
      <w:r w:rsidR="00526F9C" w:rsidRPr="005E0AF5">
        <w:rPr>
          <w:rFonts w:ascii="Arial" w:hAnsi="Arial" w:cs="Arial"/>
        </w:rPr>
        <w:t>Conditions include:</w:t>
      </w:r>
    </w:p>
    <w:p w14:paraId="604D7F5B" w14:textId="77777777" w:rsidR="00526F9C" w:rsidRPr="005E0AF5" w:rsidRDefault="00526F9C" w:rsidP="005E0AF5">
      <w:pPr>
        <w:jc w:val="both"/>
        <w:rPr>
          <w:rFonts w:ascii="Arial" w:hAnsi="Arial" w:cs="Arial"/>
        </w:rPr>
      </w:pPr>
    </w:p>
    <w:p w14:paraId="181BB21C" w14:textId="77777777" w:rsidR="00526F9C" w:rsidRPr="00F649DB" w:rsidRDefault="005E0A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Provide </w:t>
      </w:r>
      <w:r w:rsidR="00526F9C" w:rsidRPr="00F649DB">
        <w:rPr>
          <w:rFonts w:ascii="Arial" w:eastAsia="Times New Roman" w:hAnsi="Arial" w:cs="Arial"/>
          <w:color w:val="333333"/>
          <w:lang w:val="en" w:eastAsia="en-AU"/>
        </w:rPr>
        <w:t xml:space="preserve">48 </w:t>
      </w:r>
      <w:r w:rsidR="00A8292B" w:rsidRPr="00F649DB">
        <w:rPr>
          <w:rFonts w:ascii="Arial" w:eastAsia="Times New Roman" w:hAnsi="Arial" w:cs="Arial"/>
          <w:color w:val="333333"/>
          <w:lang w:val="en" w:eastAsia="en-AU"/>
        </w:rPr>
        <w:t>hours’ notice</w:t>
      </w:r>
      <w:r w:rsidR="00526F9C" w:rsidRPr="00F649DB">
        <w:rPr>
          <w:rFonts w:ascii="Arial" w:eastAsia="Times New Roman" w:hAnsi="Arial" w:cs="Arial"/>
          <w:color w:val="333333"/>
          <w:lang w:val="en" w:eastAsia="en-AU"/>
        </w:rPr>
        <w:t xml:space="preserve"> between Monday and Friday prior to the operation due date.</w:t>
      </w:r>
    </w:p>
    <w:p w14:paraId="798C8CCC" w14:textId="77777777" w:rsidR="00526F9C" w:rsidRPr="00F649DB" w:rsidRDefault="005E0A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Adequately sign and barricade t</w:t>
      </w:r>
      <w:r w:rsidR="00526F9C" w:rsidRPr="00F649DB">
        <w:rPr>
          <w:rFonts w:ascii="Arial" w:eastAsia="Times New Roman" w:hAnsi="Arial" w:cs="Arial"/>
          <w:color w:val="333333"/>
          <w:lang w:val="en" w:eastAsia="en-AU"/>
        </w:rPr>
        <w:t xml:space="preserve">he area of operation from vehicles and pedestrians. </w:t>
      </w:r>
      <w:r w:rsidR="00A8292B" w:rsidRPr="00F649DB">
        <w:rPr>
          <w:rFonts w:ascii="Arial" w:eastAsia="Times New Roman" w:hAnsi="Arial" w:cs="Arial"/>
          <w:color w:val="333333"/>
          <w:lang w:val="en" w:eastAsia="en-AU"/>
        </w:rPr>
        <w:t>Install f</w:t>
      </w:r>
      <w:r w:rsidR="00526F9C" w:rsidRPr="00F649DB">
        <w:rPr>
          <w:rFonts w:ascii="Arial" w:eastAsia="Times New Roman" w:hAnsi="Arial" w:cs="Arial"/>
          <w:color w:val="333333"/>
          <w:lang w:val="en" w:eastAsia="en-AU"/>
        </w:rPr>
        <w:t xml:space="preserve">ull temporary signage </w:t>
      </w:r>
      <w:r w:rsidRPr="00F649DB">
        <w:rPr>
          <w:rFonts w:ascii="Arial" w:eastAsia="Times New Roman" w:hAnsi="Arial" w:cs="Arial"/>
          <w:color w:val="333333"/>
          <w:lang w:val="en" w:eastAsia="en-AU"/>
        </w:rPr>
        <w:t xml:space="preserve">for an obstructed </w:t>
      </w:r>
      <w:r w:rsidR="00526F9C" w:rsidRPr="00F649DB">
        <w:rPr>
          <w:rFonts w:ascii="Arial" w:eastAsia="Times New Roman" w:hAnsi="Arial" w:cs="Arial"/>
          <w:color w:val="333333"/>
          <w:lang w:val="en" w:eastAsia="en-AU"/>
        </w:rPr>
        <w:t xml:space="preserve">lane </w:t>
      </w:r>
      <w:r w:rsidRPr="00F649DB">
        <w:rPr>
          <w:rFonts w:ascii="Arial" w:eastAsia="Times New Roman" w:hAnsi="Arial" w:cs="Arial"/>
          <w:color w:val="333333"/>
          <w:lang w:val="en" w:eastAsia="en-AU"/>
        </w:rPr>
        <w:t>in accordance with AS 1742.3</w:t>
      </w:r>
      <w:r w:rsidR="00526F9C" w:rsidRPr="00F649DB">
        <w:rPr>
          <w:rFonts w:ascii="Arial" w:eastAsia="Times New Roman" w:hAnsi="Arial" w:cs="Arial"/>
          <w:color w:val="333333"/>
          <w:lang w:val="en" w:eastAsia="en-AU"/>
        </w:rPr>
        <w:t>.</w:t>
      </w:r>
    </w:p>
    <w:p w14:paraId="200269E5" w14:textId="77777777" w:rsidR="00526F9C" w:rsidRPr="00F649DB" w:rsidRDefault="005E0A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Use b</w:t>
      </w:r>
      <w:r w:rsidR="00526F9C" w:rsidRPr="00F649DB">
        <w:rPr>
          <w:rFonts w:ascii="Arial" w:eastAsia="Times New Roman" w:hAnsi="Arial" w:cs="Arial"/>
          <w:color w:val="333333"/>
          <w:lang w:val="en" w:eastAsia="en-AU"/>
        </w:rPr>
        <w:t>arricades</w:t>
      </w:r>
      <w:r w:rsidR="00F649DB" w:rsidRPr="00F649DB">
        <w:rPr>
          <w:rFonts w:ascii="Arial" w:eastAsia="Times New Roman" w:hAnsi="Arial" w:cs="Arial"/>
          <w:color w:val="333333"/>
          <w:lang w:val="en" w:eastAsia="en-AU"/>
        </w:rPr>
        <w:t>, hoardings, fences, walkways or other protective structures</w:t>
      </w:r>
      <w:r w:rsidR="00526F9C" w:rsidRPr="00F649DB">
        <w:rPr>
          <w:rFonts w:ascii="Arial" w:eastAsia="Times New Roman" w:hAnsi="Arial" w:cs="Arial"/>
          <w:color w:val="333333"/>
          <w:lang w:val="en" w:eastAsia="en-AU"/>
        </w:rPr>
        <w:t xml:space="preserve"> to provide safe movement of pedestrians </w:t>
      </w:r>
      <w:r w:rsidRPr="00F649DB">
        <w:rPr>
          <w:rFonts w:ascii="Arial" w:eastAsia="Times New Roman" w:hAnsi="Arial" w:cs="Arial"/>
          <w:color w:val="333333"/>
          <w:lang w:val="en" w:eastAsia="en-AU"/>
        </w:rPr>
        <w:t xml:space="preserve">and provide </w:t>
      </w:r>
      <w:r w:rsidR="00526F9C" w:rsidRPr="00F649DB">
        <w:rPr>
          <w:rFonts w:ascii="Arial" w:eastAsia="Times New Roman" w:hAnsi="Arial" w:cs="Arial"/>
          <w:color w:val="333333"/>
          <w:lang w:val="en" w:eastAsia="en-AU"/>
        </w:rPr>
        <w:t>safe access for pedestrians at all times.</w:t>
      </w:r>
    </w:p>
    <w:p w14:paraId="17A52C5E" w14:textId="77777777" w:rsidR="00F649DB" w:rsidRPr="00F649DB" w:rsidRDefault="00F649DB"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Maintain protective structures in good order.</w:t>
      </w:r>
    </w:p>
    <w:p w14:paraId="36A3D223" w14:textId="77777777" w:rsidR="00F649DB" w:rsidRPr="00F649DB" w:rsidRDefault="00F649DB"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Sufficiently illuminate protective structures at night from sunset to sunrise.</w:t>
      </w:r>
    </w:p>
    <w:p w14:paraId="45C16733" w14:textId="77777777" w:rsidR="00526F9C" w:rsidRPr="00F649DB" w:rsidRDefault="005E0A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Provide unimpeded </w:t>
      </w:r>
      <w:r w:rsidR="00526F9C" w:rsidRPr="00F649DB">
        <w:rPr>
          <w:rFonts w:ascii="Arial" w:eastAsia="Times New Roman" w:hAnsi="Arial" w:cs="Arial"/>
          <w:color w:val="333333"/>
          <w:lang w:val="en" w:eastAsia="en-AU"/>
        </w:rPr>
        <w:t xml:space="preserve">movement of all path users, with or without disabilities, within the road reserve </w:t>
      </w:r>
      <w:r w:rsidRPr="00F649DB">
        <w:rPr>
          <w:rFonts w:ascii="Arial" w:eastAsia="Times New Roman" w:hAnsi="Arial" w:cs="Arial"/>
          <w:color w:val="333333"/>
          <w:lang w:val="en" w:eastAsia="en-AU"/>
        </w:rPr>
        <w:t>during building works.</w:t>
      </w:r>
    </w:p>
    <w:p w14:paraId="27A0EB3E" w14:textId="77777777" w:rsidR="00526F9C" w:rsidRPr="00F649DB" w:rsidRDefault="005E0A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Maintain t</w:t>
      </w:r>
      <w:r w:rsidR="00526F9C" w:rsidRPr="00F649DB">
        <w:rPr>
          <w:rFonts w:ascii="Arial" w:eastAsia="Times New Roman" w:hAnsi="Arial" w:cs="Arial"/>
          <w:color w:val="333333"/>
          <w:lang w:val="en" w:eastAsia="en-AU"/>
        </w:rPr>
        <w:t xml:space="preserve">he area in a safe and trafficable condition and </w:t>
      </w:r>
      <w:r w:rsidRPr="00F649DB">
        <w:rPr>
          <w:rFonts w:ascii="Arial" w:eastAsia="Times New Roman" w:hAnsi="Arial" w:cs="Arial"/>
          <w:color w:val="333333"/>
          <w:lang w:val="en" w:eastAsia="en-AU"/>
        </w:rPr>
        <w:t xml:space="preserve">maintain </w:t>
      </w:r>
      <w:r w:rsidR="00526F9C" w:rsidRPr="00F649DB">
        <w:rPr>
          <w:rFonts w:ascii="Arial" w:eastAsia="Times New Roman" w:hAnsi="Arial" w:cs="Arial"/>
          <w:color w:val="333333"/>
          <w:lang w:val="en" w:eastAsia="en-AU"/>
        </w:rPr>
        <w:t>a continuous path of travel (minimum width of 1.5</w:t>
      </w:r>
      <w:r w:rsidRPr="00F649DB">
        <w:rPr>
          <w:rFonts w:ascii="Arial" w:eastAsia="Times New Roman" w:hAnsi="Arial" w:cs="Arial"/>
          <w:color w:val="333333"/>
          <w:lang w:val="en" w:eastAsia="en-AU"/>
        </w:rPr>
        <w:t xml:space="preserve"> </w:t>
      </w:r>
      <w:r w:rsidR="00526F9C" w:rsidRPr="00F649DB">
        <w:rPr>
          <w:rFonts w:ascii="Arial" w:eastAsia="Times New Roman" w:hAnsi="Arial" w:cs="Arial"/>
          <w:color w:val="333333"/>
          <w:lang w:val="en" w:eastAsia="en-AU"/>
        </w:rPr>
        <w:t xml:space="preserve">metres) for all users at all times during construction works. Note: </w:t>
      </w:r>
      <w:r w:rsidRPr="00F649DB">
        <w:rPr>
          <w:rFonts w:ascii="Arial" w:eastAsia="Times New Roman" w:hAnsi="Arial" w:cs="Arial"/>
          <w:color w:val="333333"/>
          <w:lang w:val="en" w:eastAsia="en-AU"/>
        </w:rPr>
        <w:t>Erect appropriate warning signs i</w:t>
      </w:r>
      <w:r w:rsidR="00526F9C" w:rsidRPr="00F649DB">
        <w:rPr>
          <w:rFonts w:ascii="Arial" w:eastAsia="Times New Roman" w:hAnsi="Arial" w:cs="Arial"/>
          <w:color w:val="333333"/>
          <w:lang w:val="en" w:eastAsia="en-AU"/>
        </w:rPr>
        <w:t xml:space="preserve">f safety of the path is compromised </w:t>
      </w:r>
      <w:r w:rsidRPr="00F649DB">
        <w:rPr>
          <w:rFonts w:ascii="Arial" w:eastAsia="Times New Roman" w:hAnsi="Arial" w:cs="Arial"/>
          <w:color w:val="333333"/>
          <w:lang w:val="en" w:eastAsia="en-AU"/>
        </w:rPr>
        <w:t>by either construction damage or a</w:t>
      </w:r>
      <w:r w:rsidR="00526F9C" w:rsidRPr="00F649DB">
        <w:rPr>
          <w:rFonts w:ascii="Arial" w:eastAsia="Times New Roman" w:hAnsi="Arial" w:cs="Arial"/>
          <w:color w:val="333333"/>
          <w:lang w:val="en" w:eastAsia="en-AU"/>
        </w:rPr>
        <w:t xml:space="preserve"> temporary obstruction (in accordance </w:t>
      </w:r>
      <w:r w:rsidRPr="00F649DB">
        <w:rPr>
          <w:rFonts w:ascii="Arial" w:eastAsia="Times New Roman" w:hAnsi="Arial" w:cs="Arial"/>
          <w:color w:val="333333"/>
          <w:lang w:val="en" w:eastAsia="en-AU"/>
        </w:rPr>
        <w:t>with AS1742.3)</w:t>
      </w:r>
      <w:r w:rsidR="00526F9C" w:rsidRPr="00F649DB">
        <w:rPr>
          <w:rFonts w:ascii="Arial" w:eastAsia="Times New Roman" w:hAnsi="Arial" w:cs="Arial"/>
          <w:color w:val="333333"/>
          <w:lang w:val="en" w:eastAsia="en-AU"/>
        </w:rPr>
        <w:t xml:space="preserve">. </w:t>
      </w:r>
      <w:r w:rsidRPr="00F649DB">
        <w:rPr>
          <w:rFonts w:ascii="Arial" w:eastAsia="Times New Roman" w:hAnsi="Arial" w:cs="Arial"/>
          <w:color w:val="333333"/>
          <w:lang w:val="en" w:eastAsia="en-AU"/>
        </w:rPr>
        <w:t>Install temporary pedestrian facilities suitable for all users i</w:t>
      </w:r>
      <w:r w:rsidR="00526F9C" w:rsidRPr="00F649DB">
        <w:rPr>
          <w:rFonts w:ascii="Arial" w:eastAsia="Times New Roman" w:hAnsi="Arial" w:cs="Arial"/>
          <w:color w:val="333333"/>
          <w:lang w:val="en" w:eastAsia="en-AU"/>
        </w:rPr>
        <w:t xml:space="preserve">f a continuous path </w:t>
      </w:r>
      <w:r w:rsidR="00FB37F5" w:rsidRPr="00F649DB">
        <w:rPr>
          <w:rFonts w:ascii="Arial" w:eastAsia="Times New Roman" w:hAnsi="Arial" w:cs="Arial"/>
          <w:color w:val="333333"/>
          <w:lang w:val="en" w:eastAsia="en-AU"/>
        </w:rPr>
        <w:t>is not possible to maintain</w:t>
      </w:r>
      <w:r w:rsidR="00526F9C" w:rsidRPr="00F649DB">
        <w:rPr>
          <w:rFonts w:ascii="Arial" w:eastAsia="Times New Roman" w:hAnsi="Arial" w:cs="Arial"/>
          <w:color w:val="333333"/>
          <w:lang w:val="en" w:eastAsia="en-AU"/>
        </w:rPr>
        <w:t xml:space="preserve">. </w:t>
      </w:r>
      <w:r w:rsidR="00FB37F5" w:rsidRPr="00F649DB">
        <w:rPr>
          <w:rFonts w:ascii="Arial" w:eastAsia="Times New Roman" w:hAnsi="Arial" w:cs="Arial"/>
          <w:color w:val="333333"/>
          <w:lang w:val="en" w:eastAsia="en-AU"/>
        </w:rPr>
        <w:t>Obtain p</w:t>
      </w:r>
      <w:r w:rsidR="00526F9C" w:rsidRPr="00F649DB">
        <w:rPr>
          <w:rFonts w:ascii="Arial" w:eastAsia="Times New Roman" w:hAnsi="Arial" w:cs="Arial"/>
          <w:color w:val="333333"/>
          <w:lang w:val="en" w:eastAsia="en-AU"/>
        </w:rPr>
        <w:t>rior approval</w:t>
      </w:r>
      <w:r w:rsidR="00FB37F5" w:rsidRPr="00F649DB">
        <w:rPr>
          <w:rFonts w:ascii="Arial" w:eastAsia="Times New Roman" w:hAnsi="Arial" w:cs="Arial"/>
          <w:color w:val="333333"/>
          <w:lang w:val="en" w:eastAsia="en-AU"/>
        </w:rPr>
        <w:t xml:space="preserve"> </w:t>
      </w:r>
      <w:r w:rsidR="00526F9C" w:rsidRPr="00F649DB">
        <w:rPr>
          <w:rFonts w:ascii="Arial" w:eastAsia="Times New Roman" w:hAnsi="Arial" w:cs="Arial"/>
          <w:color w:val="333333"/>
          <w:lang w:val="en" w:eastAsia="en-AU"/>
        </w:rPr>
        <w:t xml:space="preserve">from the </w:t>
      </w:r>
      <w:r w:rsidR="00FB37F5" w:rsidRPr="00F649DB">
        <w:rPr>
          <w:rFonts w:ascii="Arial" w:eastAsia="Times New Roman" w:hAnsi="Arial" w:cs="Arial"/>
          <w:color w:val="333333"/>
          <w:lang w:val="en" w:eastAsia="en-AU"/>
        </w:rPr>
        <w:t>&lt;</w:t>
      </w:r>
      <w:r w:rsidR="00526F9C" w:rsidRPr="00F649DB">
        <w:rPr>
          <w:rFonts w:ascii="Arial" w:eastAsia="Times New Roman" w:hAnsi="Arial" w:cs="Arial"/>
          <w:color w:val="333333"/>
          <w:lang w:val="en" w:eastAsia="en-AU"/>
        </w:rPr>
        <w:t>Director Technical Services</w:t>
      </w:r>
      <w:r w:rsidR="00FB37F5" w:rsidRPr="00F649DB">
        <w:rPr>
          <w:rFonts w:ascii="Arial" w:eastAsia="Times New Roman" w:hAnsi="Arial" w:cs="Arial"/>
          <w:color w:val="333333"/>
          <w:lang w:val="en" w:eastAsia="en-AU"/>
        </w:rPr>
        <w:t>&gt;</w:t>
      </w:r>
      <w:r w:rsidR="00526F9C" w:rsidRPr="00F649DB">
        <w:rPr>
          <w:rFonts w:ascii="Arial" w:eastAsia="Times New Roman" w:hAnsi="Arial" w:cs="Arial"/>
          <w:color w:val="333333"/>
          <w:lang w:val="en" w:eastAsia="en-AU"/>
        </w:rPr>
        <w:t xml:space="preserve"> if </w:t>
      </w:r>
      <w:r w:rsidR="00FB37F5" w:rsidRPr="00F649DB">
        <w:rPr>
          <w:rFonts w:ascii="Arial" w:eastAsia="Times New Roman" w:hAnsi="Arial" w:cs="Arial"/>
          <w:color w:val="333333"/>
          <w:lang w:val="en" w:eastAsia="en-AU"/>
        </w:rPr>
        <w:t xml:space="preserve">the erection of </w:t>
      </w:r>
      <w:r w:rsidR="00526F9C" w:rsidRPr="00F649DB">
        <w:rPr>
          <w:rFonts w:ascii="Arial" w:eastAsia="Times New Roman" w:hAnsi="Arial" w:cs="Arial"/>
          <w:color w:val="333333"/>
          <w:lang w:val="en" w:eastAsia="en-AU"/>
        </w:rPr>
        <w:t>scaffolding, site fencing or the like is</w:t>
      </w:r>
      <w:r w:rsidR="00FB37F5" w:rsidRPr="00F649DB">
        <w:rPr>
          <w:rFonts w:ascii="Arial" w:eastAsia="Times New Roman" w:hAnsi="Arial" w:cs="Arial"/>
          <w:color w:val="333333"/>
          <w:lang w:val="en" w:eastAsia="en-AU"/>
        </w:rPr>
        <w:t xml:space="preserve"> required</w:t>
      </w:r>
      <w:r w:rsidR="00526F9C" w:rsidRPr="00F649DB">
        <w:rPr>
          <w:rFonts w:ascii="Arial" w:eastAsia="Times New Roman" w:hAnsi="Arial" w:cs="Arial"/>
          <w:color w:val="333333"/>
          <w:lang w:val="en" w:eastAsia="en-AU"/>
        </w:rPr>
        <w:t>, or building materials stored within the road reserve.</w:t>
      </w:r>
    </w:p>
    <w:p w14:paraId="636D6996"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Maintain a</w:t>
      </w:r>
      <w:r w:rsidR="00526F9C" w:rsidRPr="00F649DB">
        <w:rPr>
          <w:rFonts w:ascii="Arial" w:eastAsia="Times New Roman" w:hAnsi="Arial" w:cs="Arial"/>
          <w:color w:val="333333"/>
          <w:lang w:val="en" w:eastAsia="en-AU"/>
        </w:rPr>
        <w:t xml:space="preserve">ccess to commercial properties and businesses at </w:t>
      </w:r>
      <w:r w:rsidRPr="00F649DB">
        <w:rPr>
          <w:rFonts w:ascii="Arial" w:eastAsia="Times New Roman" w:hAnsi="Arial" w:cs="Arial"/>
          <w:color w:val="333333"/>
          <w:lang w:val="en" w:eastAsia="en-AU"/>
        </w:rPr>
        <w:t xml:space="preserve">all </w:t>
      </w:r>
      <w:r w:rsidR="00526F9C" w:rsidRPr="00F649DB">
        <w:rPr>
          <w:rFonts w:ascii="Arial" w:eastAsia="Times New Roman" w:hAnsi="Arial" w:cs="Arial"/>
          <w:color w:val="333333"/>
          <w:lang w:val="en" w:eastAsia="en-AU"/>
        </w:rPr>
        <w:t>times.</w:t>
      </w:r>
    </w:p>
    <w:p w14:paraId="777884F1"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Comply with t</w:t>
      </w:r>
      <w:r w:rsidR="00526F9C" w:rsidRPr="00F649DB">
        <w:rPr>
          <w:rFonts w:ascii="Arial" w:eastAsia="Times New Roman" w:hAnsi="Arial" w:cs="Arial"/>
          <w:color w:val="333333"/>
          <w:lang w:val="en" w:eastAsia="en-AU"/>
        </w:rPr>
        <w:t xml:space="preserve">he requirements of the </w:t>
      </w:r>
      <w:r w:rsidRPr="00F649DB">
        <w:rPr>
          <w:rFonts w:ascii="Arial" w:eastAsia="Times New Roman" w:hAnsi="Arial" w:cs="Arial"/>
          <w:color w:val="333333"/>
          <w:lang w:val="en" w:eastAsia="en-AU"/>
        </w:rPr>
        <w:t xml:space="preserve">Western Australia </w:t>
      </w:r>
      <w:r w:rsidR="00526F9C" w:rsidRPr="00F649DB">
        <w:rPr>
          <w:rFonts w:ascii="Arial" w:eastAsia="Times New Roman" w:hAnsi="Arial" w:cs="Arial"/>
          <w:color w:val="333333"/>
          <w:lang w:val="en" w:eastAsia="en-AU"/>
        </w:rPr>
        <w:t xml:space="preserve">Police </w:t>
      </w:r>
      <w:r w:rsidRPr="00F649DB">
        <w:rPr>
          <w:rFonts w:ascii="Arial" w:eastAsia="Times New Roman" w:hAnsi="Arial" w:cs="Arial"/>
          <w:color w:val="333333"/>
          <w:lang w:val="en" w:eastAsia="en-AU"/>
        </w:rPr>
        <w:t>Force</w:t>
      </w:r>
      <w:r w:rsidR="00526F9C" w:rsidRPr="00F649DB">
        <w:rPr>
          <w:rFonts w:ascii="Arial" w:eastAsia="Times New Roman" w:hAnsi="Arial" w:cs="Arial"/>
          <w:color w:val="333333"/>
          <w:lang w:val="en" w:eastAsia="en-AU"/>
        </w:rPr>
        <w:t>.</w:t>
      </w:r>
    </w:p>
    <w:p w14:paraId="65910F81"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Comply with t</w:t>
      </w:r>
      <w:r w:rsidR="00526F9C" w:rsidRPr="00F649DB">
        <w:rPr>
          <w:rFonts w:ascii="Arial" w:eastAsia="Times New Roman" w:hAnsi="Arial" w:cs="Arial"/>
          <w:color w:val="333333"/>
          <w:lang w:val="en" w:eastAsia="en-AU"/>
        </w:rPr>
        <w:t>he requirements of WorkSafe WA with at all times.</w:t>
      </w:r>
    </w:p>
    <w:p w14:paraId="090CAEBE"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Provide f</w:t>
      </w:r>
      <w:r w:rsidR="00526F9C" w:rsidRPr="00F649DB">
        <w:rPr>
          <w:rFonts w:ascii="Arial" w:eastAsia="Times New Roman" w:hAnsi="Arial" w:cs="Arial"/>
          <w:color w:val="333333"/>
          <w:lang w:val="en" w:eastAsia="en-AU"/>
        </w:rPr>
        <w:t>ull protection to footpath/road under outriggers.</w:t>
      </w:r>
    </w:p>
    <w:p w14:paraId="4698718F"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The bin must not exceed two (2) metres in width.</w:t>
      </w:r>
    </w:p>
    <w:p w14:paraId="6149602D"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Place b</w:t>
      </w:r>
      <w:r w:rsidR="00526F9C" w:rsidRPr="00F649DB">
        <w:rPr>
          <w:rFonts w:ascii="Arial" w:eastAsia="Times New Roman" w:hAnsi="Arial" w:cs="Arial"/>
          <w:color w:val="333333"/>
          <w:lang w:val="en" w:eastAsia="en-AU"/>
        </w:rPr>
        <w:t>in adjacent to kerb</w:t>
      </w:r>
      <w:r w:rsidRPr="00F649DB">
        <w:rPr>
          <w:rFonts w:ascii="Arial" w:eastAsia="Times New Roman" w:hAnsi="Arial" w:cs="Arial"/>
          <w:color w:val="333333"/>
          <w:lang w:val="en" w:eastAsia="en-AU"/>
        </w:rPr>
        <w:t xml:space="preserve"> </w:t>
      </w:r>
      <w:r w:rsidR="00526F9C" w:rsidRPr="00F649DB">
        <w:rPr>
          <w:rFonts w:ascii="Arial" w:eastAsia="Times New Roman" w:hAnsi="Arial" w:cs="Arial"/>
          <w:color w:val="333333"/>
          <w:lang w:val="en" w:eastAsia="en-AU"/>
        </w:rPr>
        <w:t>line on verge with footpath to remain clear of obstruction and available for pedestrian use at all times.</w:t>
      </w:r>
    </w:p>
    <w:p w14:paraId="56FB8765"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The bin must have an approved reflective device or flashing amber lights placed at either end and </w:t>
      </w:r>
      <w:r w:rsidR="00FB37F5" w:rsidRPr="00F649DB">
        <w:rPr>
          <w:rFonts w:ascii="Arial" w:eastAsia="Times New Roman" w:hAnsi="Arial" w:cs="Arial"/>
          <w:color w:val="333333"/>
          <w:lang w:val="en" w:eastAsia="en-AU"/>
        </w:rPr>
        <w:t xml:space="preserve">illuminated </w:t>
      </w:r>
      <w:r w:rsidRPr="00F649DB">
        <w:rPr>
          <w:rFonts w:ascii="Arial" w:eastAsia="Times New Roman" w:hAnsi="Arial" w:cs="Arial"/>
          <w:color w:val="333333"/>
          <w:lang w:val="en" w:eastAsia="en-AU"/>
        </w:rPr>
        <w:t>from dusk to dawn every night.</w:t>
      </w:r>
    </w:p>
    <w:p w14:paraId="0A8620DC"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Place n</w:t>
      </w:r>
      <w:r w:rsidR="00526F9C" w:rsidRPr="00F649DB">
        <w:rPr>
          <w:rFonts w:ascii="Arial" w:eastAsia="Times New Roman" w:hAnsi="Arial" w:cs="Arial"/>
          <w:color w:val="333333"/>
          <w:lang w:val="en" w:eastAsia="en-AU"/>
        </w:rPr>
        <w:t>o material adjacent to the bin</w:t>
      </w:r>
      <w:r w:rsidRPr="00F649DB">
        <w:rPr>
          <w:rFonts w:ascii="Arial" w:eastAsia="Times New Roman" w:hAnsi="Arial" w:cs="Arial"/>
          <w:color w:val="333333"/>
          <w:lang w:val="en" w:eastAsia="en-AU"/>
        </w:rPr>
        <w:t>. Contain a</w:t>
      </w:r>
      <w:r w:rsidR="00526F9C" w:rsidRPr="00F649DB">
        <w:rPr>
          <w:rFonts w:ascii="Arial" w:eastAsia="Times New Roman" w:hAnsi="Arial" w:cs="Arial"/>
          <w:color w:val="333333"/>
          <w:lang w:val="en" w:eastAsia="en-AU"/>
        </w:rPr>
        <w:t>ll rubbish within the bin</w:t>
      </w:r>
      <w:r w:rsidRPr="00F649DB">
        <w:rPr>
          <w:rFonts w:ascii="Arial" w:eastAsia="Times New Roman" w:hAnsi="Arial" w:cs="Arial"/>
          <w:color w:val="333333"/>
          <w:lang w:val="en" w:eastAsia="en-AU"/>
        </w:rPr>
        <w:t>. Empty the bin i</w:t>
      </w:r>
      <w:r w:rsidR="00526F9C" w:rsidRPr="00F649DB">
        <w:rPr>
          <w:rFonts w:ascii="Arial" w:eastAsia="Times New Roman" w:hAnsi="Arial" w:cs="Arial"/>
          <w:color w:val="333333"/>
          <w:lang w:val="en" w:eastAsia="en-AU"/>
        </w:rPr>
        <w:t>mmediately once full.</w:t>
      </w:r>
    </w:p>
    <w:p w14:paraId="56A7525D"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Repair a</w:t>
      </w:r>
      <w:r w:rsidR="00526F9C" w:rsidRPr="00F649DB">
        <w:rPr>
          <w:rFonts w:ascii="Arial" w:eastAsia="Times New Roman" w:hAnsi="Arial" w:cs="Arial"/>
          <w:color w:val="333333"/>
          <w:lang w:val="en" w:eastAsia="en-AU"/>
        </w:rPr>
        <w:t xml:space="preserve">ny damage to road or footpath at the applicant’s expense in accordance with </w:t>
      </w:r>
      <w:r w:rsidRPr="00F649DB">
        <w:rPr>
          <w:rFonts w:ascii="Arial" w:hAnsi="Arial" w:cs="Arial"/>
          <w:color w:val="806000" w:themeColor="accent4" w:themeShade="80"/>
          <w:lang w:val="en"/>
        </w:rPr>
        <w:t>&lt;Shire/Town/City&gt;</w:t>
      </w:r>
      <w:r w:rsidR="00526F9C" w:rsidRPr="00F649DB">
        <w:rPr>
          <w:rFonts w:ascii="Arial" w:eastAsia="Times New Roman" w:hAnsi="Arial" w:cs="Arial"/>
          <w:color w:val="806000" w:themeColor="accent4" w:themeShade="80"/>
          <w:lang w:val="en" w:eastAsia="en-AU"/>
        </w:rPr>
        <w:t xml:space="preserve"> </w:t>
      </w:r>
      <w:r w:rsidR="00526F9C" w:rsidRPr="00F649DB">
        <w:rPr>
          <w:rFonts w:ascii="Arial" w:eastAsia="Times New Roman" w:hAnsi="Arial" w:cs="Arial"/>
          <w:color w:val="333333"/>
          <w:lang w:val="en" w:eastAsia="en-AU"/>
        </w:rPr>
        <w:t>specifications within 24 hours.</w:t>
      </w:r>
    </w:p>
    <w:p w14:paraId="6C0FADB2"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The </w:t>
      </w:r>
      <w:r w:rsidRPr="00F649DB">
        <w:rPr>
          <w:rFonts w:ascii="Arial" w:hAnsi="Arial" w:cs="Arial"/>
          <w:color w:val="806000" w:themeColor="accent4" w:themeShade="80"/>
          <w:lang w:val="en"/>
        </w:rPr>
        <w:t>&lt;Shire/Town/City&gt;</w:t>
      </w:r>
      <w:r w:rsidR="00526F9C" w:rsidRPr="00F649DB">
        <w:rPr>
          <w:rFonts w:ascii="Arial" w:eastAsia="Times New Roman" w:hAnsi="Arial" w:cs="Arial"/>
          <w:color w:val="806000" w:themeColor="accent4" w:themeShade="80"/>
          <w:lang w:val="en" w:eastAsia="en-AU"/>
        </w:rPr>
        <w:t xml:space="preserve"> </w:t>
      </w:r>
      <w:r w:rsidR="00526F9C" w:rsidRPr="00F649DB">
        <w:rPr>
          <w:rFonts w:ascii="Arial" w:eastAsia="Times New Roman" w:hAnsi="Arial" w:cs="Arial"/>
          <w:color w:val="333333"/>
          <w:lang w:val="en" w:eastAsia="en-AU"/>
        </w:rPr>
        <w:t xml:space="preserve">reserves the right to amend the conditions of the permit and/or request immediate removal of the obstruction without prior notice at </w:t>
      </w:r>
      <w:r w:rsidRPr="00F649DB">
        <w:rPr>
          <w:rFonts w:ascii="Arial" w:eastAsia="Times New Roman" w:hAnsi="Arial" w:cs="Arial"/>
          <w:color w:val="333333"/>
          <w:lang w:val="en" w:eastAsia="en-AU"/>
        </w:rPr>
        <w:t>any time</w:t>
      </w:r>
      <w:r w:rsidR="00526F9C" w:rsidRPr="00F649DB">
        <w:rPr>
          <w:rFonts w:ascii="Arial" w:eastAsia="Times New Roman" w:hAnsi="Arial" w:cs="Arial"/>
          <w:color w:val="333333"/>
          <w:lang w:val="en" w:eastAsia="en-AU"/>
        </w:rPr>
        <w:t>.</w:t>
      </w:r>
    </w:p>
    <w:p w14:paraId="308785CB"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Place the b</w:t>
      </w:r>
      <w:r w:rsidR="00526F9C" w:rsidRPr="00F649DB">
        <w:rPr>
          <w:rFonts w:ascii="Arial" w:eastAsia="Times New Roman" w:hAnsi="Arial" w:cs="Arial"/>
          <w:color w:val="333333"/>
          <w:lang w:val="en" w:eastAsia="en-AU"/>
        </w:rPr>
        <w:t>in on the road directly adjacent to the kerb</w:t>
      </w:r>
      <w:r w:rsidRPr="00F649DB">
        <w:rPr>
          <w:rFonts w:ascii="Arial" w:eastAsia="Times New Roman" w:hAnsi="Arial" w:cs="Arial"/>
          <w:color w:val="333333"/>
          <w:lang w:val="en" w:eastAsia="en-AU"/>
        </w:rPr>
        <w:t xml:space="preserve"> </w:t>
      </w:r>
      <w:r w:rsidR="00526F9C" w:rsidRPr="00F649DB">
        <w:rPr>
          <w:rFonts w:ascii="Arial" w:eastAsia="Times New Roman" w:hAnsi="Arial" w:cs="Arial"/>
          <w:color w:val="333333"/>
          <w:lang w:val="en" w:eastAsia="en-AU"/>
        </w:rPr>
        <w:t>line at the approved location, but not in contact with the kerb.</w:t>
      </w:r>
    </w:p>
    <w:p w14:paraId="5A248799" w14:textId="77777777" w:rsidR="00526F9C" w:rsidRPr="00F649DB" w:rsidRDefault="00FB37F5"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Adhere to e</w:t>
      </w:r>
      <w:r w:rsidR="00526F9C" w:rsidRPr="00F649DB">
        <w:rPr>
          <w:rFonts w:ascii="Arial" w:eastAsia="Times New Roman" w:hAnsi="Arial" w:cs="Arial"/>
          <w:color w:val="333333"/>
          <w:lang w:val="en" w:eastAsia="en-AU"/>
        </w:rPr>
        <w:t>xisting kerb</w:t>
      </w:r>
      <w:r w:rsidRPr="00F649DB">
        <w:rPr>
          <w:rFonts w:ascii="Arial" w:eastAsia="Times New Roman" w:hAnsi="Arial" w:cs="Arial"/>
          <w:color w:val="333333"/>
          <w:lang w:val="en" w:eastAsia="en-AU"/>
        </w:rPr>
        <w:t xml:space="preserve"> </w:t>
      </w:r>
      <w:r w:rsidR="00526F9C" w:rsidRPr="00F649DB">
        <w:rPr>
          <w:rFonts w:ascii="Arial" w:eastAsia="Times New Roman" w:hAnsi="Arial" w:cs="Arial"/>
          <w:color w:val="333333"/>
          <w:lang w:val="en" w:eastAsia="en-AU"/>
        </w:rPr>
        <w:t xml:space="preserve">side “Clearway” &amp; "No Stopping" restrictions at </w:t>
      </w:r>
      <w:r w:rsidRPr="00F649DB">
        <w:rPr>
          <w:rFonts w:ascii="Arial" w:eastAsia="Times New Roman" w:hAnsi="Arial" w:cs="Arial"/>
          <w:color w:val="333333"/>
          <w:lang w:val="en" w:eastAsia="en-AU"/>
        </w:rPr>
        <w:t>all times</w:t>
      </w:r>
      <w:r w:rsidR="00526F9C" w:rsidRPr="00F649DB">
        <w:rPr>
          <w:rFonts w:ascii="Arial" w:eastAsia="Times New Roman" w:hAnsi="Arial" w:cs="Arial"/>
          <w:color w:val="333333"/>
          <w:lang w:val="en" w:eastAsia="en-AU"/>
        </w:rPr>
        <w:t>.</w:t>
      </w:r>
    </w:p>
    <w:p w14:paraId="4672E407"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Hours of work to comply with </w:t>
      </w:r>
      <w:r w:rsidRPr="00F649DB">
        <w:rPr>
          <w:rFonts w:ascii="Arial" w:eastAsia="Times New Roman" w:hAnsi="Arial" w:cs="Arial"/>
          <w:i/>
          <w:color w:val="333333"/>
          <w:lang w:val="en" w:eastAsia="en-AU"/>
        </w:rPr>
        <w:t>Environment Protection (Noise) Regulations 1997</w:t>
      </w:r>
      <w:r w:rsidRPr="00F649DB">
        <w:rPr>
          <w:rFonts w:ascii="Arial" w:eastAsia="Times New Roman" w:hAnsi="Arial" w:cs="Arial"/>
          <w:color w:val="333333"/>
          <w:lang w:val="en" w:eastAsia="en-AU"/>
        </w:rPr>
        <w:t>.</w:t>
      </w:r>
    </w:p>
    <w:p w14:paraId="40A2CC84"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 xml:space="preserve">The </w:t>
      </w:r>
      <w:r w:rsidR="00A8292B" w:rsidRPr="00F649DB">
        <w:rPr>
          <w:rFonts w:ascii="Arial" w:eastAsia="Times New Roman" w:hAnsi="Arial" w:cs="Arial"/>
          <w:color w:val="333333"/>
          <w:lang w:val="en" w:eastAsia="en-AU"/>
        </w:rPr>
        <w:t>a</w:t>
      </w:r>
      <w:r w:rsidRPr="00F649DB">
        <w:rPr>
          <w:rFonts w:ascii="Arial" w:eastAsia="Times New Roman" w:hAnsi="Arial" w:cs="Arial"/>
          <w:color w:val="333333"/>
          <w:lang w:val="en" w:eastAsia="en-AU"/>
        </w:rPr>
        <w:t xml:space="preserve">pplicant to </w:t>
      </w:r>
      <w:r w:rsidR="00A8292B" w:rsidRPr="00F649DB">
        <w:rPr>
          <w:rFonts w:ascii="Arial" w:eastAsia="Times New Roman" w:hAnsi="Arial" w:cs="Arial"/>
          <w:color w:val="333333"/>
          <w:lang w:val="en" w:eastAsia="en-AU"/>
        </w:rPr>
        <w:t xml:space="preserve">engage </w:t>
      </w:r>
      <w:r w:rsidRPr="00F649DB">
        <w:rPr>
          <w:rFonts w:ascii="Arial" w:eastAsia="Times New Roman" w:hAnsi="Arial" w:cs="Arial"/>
          <w:color w:val="333333"/>
          <w:lang w:val="en" w:eastAsia="en-AU"/>
        </w:rPr>
        <w:t>a Main Roads Western Australia accredited traffic management organisation to supply and implement traffic management</w:t>
      </w:r>
      <w:r w:rsidR="00A8292B" w:rsidRPr="00F649DB">
        <w:rPr>
          <w:rFonts w:ascii="Arial" w:eastAsia="Times New Roman" w:hAnsi="Arial" w:cs="Arial"/>
          <w:color w:val="333333"/>
          <w:lang w:val="en" w:eastAsia="en-AU"/>
        </w:rPr>
        <w:t xml:space="preserve">; and provide a copy of the </w:t>
      </w:r>
      <w:r w:rsidRPr="00F649DB">
        <w:rPr>
          <w:rFonts w:ascii="Arial" w:eastAsia="Times New Roman" w:hAnsi="Arial" w:cs="Arial"/>
          <w:color w:val="333333"/>
          <w:lang w:val="en" w:eastAsia="en-AU"/>
        </w:rPr>
        <w:t xml:space="preserve">plan to </w:t>
      </w:r>
      <w:r w:rsidR="00A8292B" w:rsidRPr="00F649DB">
        <w:rPr>
          <w:rFonts w:ascii="Arial" w:eastAsia="Times New Roman" w:hAnsi="Arial" w:cs="Arial"/>
          <w:color w:val="333333"/>
          <w:lang w:val="en" w:eastAsia="en-AU"/>
        </w:rPr>
        <w:t xml:space="preserve">the </w:t>
      </w:r>
      <w:r w:rsidR="00A8292B" w:rsidRPr="00F649DB">
        <w:rPr>
          <w:rFonts w:ascii="Arial" w:hAnsi="Arial" w:cs="Arial"/>
          <w:color w:val="806000" w:themeColor="accent4" w:themeShade="80"/>
          <w:lang w:val="en"/>
        </w:rPr>
        <w:t>&lt;Shire/Town/City&gt;</w:t>
      </w:r>
      <w:r w:rsidRPr="00F649DB">
        <w:rPr>
          <w:rFonts w:ascii="Arial" w:eastAsia="Times New Roman" w:hAnsi="Arial" w:cs="Arial"/>
          <w:color w:val="333333"/>
          <w:lang w:val="en" w:eastAsia="en-AU"/>
        </w:rPr>
        <w:t xml:space="preserve"> prior to commenc</w:t>
      </w:r>
      <w:r w:rsidR="00A8292B" w:rsidRPr="00F649DB">
        <w:rPr>
          <w:rFonts w:ascii="Arial" w:eastAsia="Times New Roman" w:hAnsi="Arial" w:cs="Arial"/>
          <w:color w:val="333333"/>
          <w:lang w:val="en" w:eastAsia="en-AU"/>
        </w:rPr>
        <w:t>ing</w:t>
      </w:r>
      <w:r w:rsidRPr="00F649DB">
        <w:rPr>
          <w:rFonts w:ascii="Arial" w:eastAsia="Times New Roman" w:hAnsi="Arial" w:cs="Arial"/>
          <w:color w:val="333333"/>
          <w:lang w:val="en" w:eastAsia="en-AU"/>
        </w:rPr>
        <w:t xml:space="preserve"> works.</w:t>
      </w:r>
    </w:p>
    <w:p w14:paraId="408CB3FA"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Vehicles may not make use of the set aside bays at any time.</w:t>
      </w:r>
    </w:p>
    <w:p w14:paraId="70E1575B" w14:textId="77777777" w:rsidR="00526F9C" w:rsidRPr="00F649DB" w:rsidRDefault="00A8292B"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Fence off b</w:t>
      </w:r>
      <w:r w:rsidR="00526F9C" w:rsidRPr="00F649DB">
        <w:rPr>
          <w:rFonts w:ascii="Arial" w:eastAsia="Times New Roman" w:hAnsi="Arial" w:cs="Arial"/>
          <w:color w:val="333333"/>
          <w:lang w:val="en" w:eastAsia="en-AU"/>
        </w:rPr>
        <w:t xml:space="preserve">uilding materials with bunting and reflective tape and remain clear from pedestrian traffic. </w:t>
      </w:r>
      <w:r w:rsidRPr="00F649DB">
        <w:rPr>
          <w:rFonts w:ascii="Arial" w:eastAsia="Times New Roman" w:hAnsi="Arial" w:cs="Arial"/>
          <w:color w:val="333333"/>
          <w:lang w:val="en" w:eastAsia="en-AU"/>
        </w:rPr>
        <w:t>Cap and secure s</w:t>
      </w:r>
      <w:r w:rsidR="00526F9C" w:rsidRPr="00F649DB">
        <w:rPr>
          <w:rFonts w:ascii="Arial" w:eastAsia="Times New Roman" w:hAnsi="Arial" w:cs="Arial"/>
          <w:color w:val="333333"/>
          <w:lang w:val="en" w:eastAsia="en-AU"/>
        </w:rPr>
        <w:t>tar pickets.</w:t>
      </w:r>
    </w:p>
    <w:p w14:paraId="0FE14096" w14:textId="77777777" w:rsidR="00526F9C" w:rsidRPr="00F649DB" w:rsidRDefault="00A8292B"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No s</w:t>
      </w:r>
      <w:r w:rsidR="00526F9C" w:rsidRPr="00F649DB">
        <w:rPr>
          <w:rFonts w:ascii="Arial" w:eastAsia="Times New Roman" w:hAnsi="Arial" w:cs="Arial"/>
          <w:color w:val="333333"/>
          <w:lang w:val="en" w:eastAsia="en-AU"/>
        </w:rPr>
        <w:t>torage of loose construction material in set aside bays.</w:t>
      </w:r>
    </w:p>
    <w:p w14:paraId="4F777E27"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Stor</w:t>
      </w:r>
      <w:r w:rsidR="00A8292B" w:rsidRPr="00F649DB">
        <w:rPr>
          <w:rFonts w:ascii="Arial" w:eastAsia="Times New Roman" w:hAnsi="Arial" w:cs="Arial"/>
          <w:color w:val="333333"/>
          <w:lang w:val="en" w:eastAsia="en-AU"/>
        </w:rPr>
        <w:t xml:space="preserve">e </w:t>
      </w:r>
      <w:r w:rsidRPr="00F649DB">
        <w:rPr>
          <w:rFonts w:ascii="Arial" w:eastAsia="Times New Roman" w:hAnsi="Arial" w:cs="Arial"/>
          <w:color w:val="333333"/>
          <w:lang w:val="en" w:eastAsia="en-AU"/>
        </w:rPr>
        <w:t xml:space="preserve">equipment and materials on the verge </w:t>
      </w:r>
      <w:r w:rsidR="00A8292B" w:rsidRPr="00F649DB">
        <w:rPr>
          <w:rFonts w:ascii="Arial" w:eastAsia="Times New Roman" w:hAnsi="Arial" w:cs="Arial"/>
          <w:color w:val="333333"/>
          <w:lang w:val="en" w:eastAsia="en-AU"/>
        </w:rPr>
        <w:t xml:space="preserve">to </w:t>
      </w:r>
      <w:r w:rsidRPr="00F649DB">
        <w:rPr>
          <w:rFonts w:ascii="Arial" w:eastAsia="Times New Roman" w:hAnsi="Arial" w:cs="Arial"/>
          <w:color w:val="333333"/>
          <w:lang w:val="en" w:eastAsia="en-AU"/>
        </w:rPr>
        <w:t>a minimum of one (1) metre from the base of street verge trees and any other infrastructure located on the verge.</w:t>
      </w:r>
    </w:p>
    <w:p w14:paraId="362F78D5" w14:textId="77777777" w:rsidR="00526F9C" w:rsidRPr="00F649DB" w:rsidRDefault="00A8292B"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Perform n</w:t>
      </w:r>
      <w:r w:rsidR="00526F9C" w:rsidRPr="00F649DB">
        <w:rPr>
          <w:rFonts w:ascii="Arial" w:eastAsia="Times New Roman" w:hAnsi="Arial" w:cs="Arial"/>
          <w:color w:val="333333"/>
          <w:lang w:val="en" w:eastAsia="en-AU"/>
        </w:rPr>
        <w:t>o building activity on the thoroughfare or verge area.</w:t>
      </w:r>
    </w:p>
    <w:p w14:paraId="563B54FA" w14:textId="77777777" w:rsidR="00526F9C" w:rsidRPr="00F649DB" w:rsidRDefault="00526F9C" w:rsidP="005E0AF5">
      <w:pPr>
        <w:numPr>
          <w:ilvl w:val="0"/>
          <w:numId w:val="21"/>
        </w:numPr>
        <w:ind w:left="480"/>
        <w:rPr>
          <w:rFonts w:ascii="Arial" w:eastAsia="Times New Roman" w:hAnsi="Arial" w:cs="Arial"/>
          <w:color w:val="333333"/>
          <w:lang w:val="en" w:eastAsia="en-AU"/>
        </w:rPr>
      </w:pPr>
      <w:r w:rsidRPr="00F649DB">
        <w:rPr>
          <w:rFonts w:ascii="Arial" w:eastAsia="Times New Roman" w:hAnsi="Arial" w:cs="Arial"/>
          <w:color w:val="333333"/>
          <w:lang w:val="en" w:eastAsia="en-AU"/>
        </w:rPr>
        <w:t>Applicant to re-apply before expiry date of permit if works are to continue beyond permit expiry date.</w:t>
      </w:r>
    </w:p>
    <w:p w14:paraId="3D37CD3E" w14:textId="77777777" w:rsidR="00C7541C" w:rsidRPr="0077288C" w:rsidRDefault="00526F9C" w:rsidP="00B205AA">
      <w:pPr>
        <w:numPr>
          <w:ilvl w:val="0"/>
          <w:numId w:val="21"/>
        </w:numPr>
        <w:ind w:left="480"/>
        <w:jc w:val="both"/>
        <w:rPr>
          <w:rFonts w:ascii="Arial" w:hAnsi="Arial" w:cs="Arial"/>
        </w:rPr>
      </w:pPr>
      <w:r w:rsidRPr="0077288C">
        <w:rPr>
          <w:rFonts w:ascii="Arial" w:eastAsia="Times New Roman" w:hAnsi="Arial" w:cs="Arial"/>
          <w:color w:val="333333"/>
          <w:lang w:val="en" w:eastAsia="en-AU"/>
        </w:rPr>
        <w:t xml:space="preserve">The </w:t>
      </w:r>
      <w:r w:rsidR="00A8292B" w:rsidRPr="0077288C">
        <w:rPr>
          <w:rFonts w:ascii="Arial" w:hAnsi="Arial" w:cs="Arial"/>
          <w:color w:val="806000" w:themeColor="accent4" w:themeShade="80"/>
          <w:lang w:val="en"/>
        </w:rPr>
        <w:t>&lt;Shire/Town/City&gt;</w:t>
      </w:r>
      <w:r w:rsidRPr="0077288C">
        <w:rPr>
          <w:rFonts w:ascii="Arial" w:eastAsia="Times New Roman" w:hAnsi="Arial" w:cs="Arial"/>
          <w:color w:val="806000" w:themeColor="accent4" w:themeShade="80"/>
          <w:lang w:val="en" w:eastAsia="en-AU"/>
        </w:rPr>
        <w:t xml:space="preserve"> </w:t>
      </w:r>
      <w:r w:rsidRPr="0077288C">
        <w:rPr>
          <w:rFonts w:ascii="Arial" w:eastAsia="Times New Roman" w:hAnsi="Arial" w:cs="Arial"/>
          <w:color w:val="333333"/>
          <w:lang w:val="en" w:eastAsia="en-AU"/>
        </w:rPr>
        <w:t>reserves the right to cancel the permit</w:t>
      </w:r>
      <w:r w:rsidR="00A8292B" w:rsidRPr="0077288C">
        <w:rPr>
          <w:rFonts w:ascii="Arial" w:eastAsia="Times New Roman" w:hAnsi="Arial" w:cs="Arial"/>
          <w:color w:val="333333"/>
          <w:lang w:val="en" w:eastAsia="en-AU"/>
        </w:rPr>
        <w:t xml:space="preserve"> for non-compliance of </w:t>
      </w:r>
      <w:r w:rsidRPr="0077288C">
        <w:rPr>
          <w:rFonts w:ascii="Arial" w:eastAsia="Times New Roman" w:hAnsi="Arial" w:cs="Arial"/>
          <w:color w:val="333333"/>
          <w:lang w:val="en" w:eastAsia="en-AU"/>
        </w:rPr>
        <w:t>t</w:t>
      </w:r>
      <w:r w:rsidR="00A8292B" w:rsidRPr="0077288C">
        <w:rPr>
          <w:rFonts w:ascii="Arial" w:eastAsia="Times New Roman" w:hAnsi="Arial" w:cs="Arial"/>
          <w:color w:val="333333"/>
          <w:lang w:val="en" w:eastAsia="en-AU"/>
        </w:rPr>
        <w:t>he above conditions</w:t>
      </w:r>
      <w:r w:rsidRPr="0077288C">
        <w:rPr>
          <w:rFonts w:ascii="Arial" w:eastAsia="Times New Roman" w:hAnsi="Arial" w:cs="Arial"/>
          <w:color w:val="333333"/>
          <w:lang w:val="en" w:eastAsia="en-AU"/>
        </w:rPr>
        <w:t>.</w:t>
      </w:r>
    </w:p>
    <w:sectPr w:rsidR="00C7541C" w:rsidRPr="0077288C" w:rsidSect="009F77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F3F8" w14:textId="77777777" w:rsidR="00B93316" w:rsidRDefault="00B93316" w:rsidP="000927D0">
      <w:r>
        <w:separator/>
      </w:r>
    </w:p>
  </w:endnote>
  <w:endnote w:type="continuationSeparator" w:id="0">
    <w:p w14:paraId="626B7B12" w14:textId="77777777" w:rsidR="00B93316" w:rsidRDefault="00B93316" w:rsidP="0009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677" w14:textId="77777777" w:rsidR="00B93316" w:rsidRDefault="00B9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204739"/>
      <w:docPartObj>
        <w:docPartGallery w:val="Page Numbers (Bottom of Page)"/>
        <w:docPartUnique/>
      </w:docPartObj>
    </w:sdtPr>
    <w:sdtEndPr>
      <w:rPr>
        <w:rFonts w:ascii="Arial" w:hAnsi="Arial" w:cs="Arial"/>
        <w:noProof/>
        <w:sz w:val="20"/>
        <w:szCs w:val="20"/>
      </w:rPr>
    </w:sdtEndPr>
    <w:sdtContent>
      <w:p w14:paraId="0673C2C1" w14:textId="77777777" w:rsidR="00B93316" w:rsidRPr="009F7792" w:rsidRDefault="00B93316">
        <w:pPr>
          <w:pStyle w:val="Footer"/>
          <w:jc w:val="right"/>
          <w:rPr>
            <w:rFonts w:ascii="Arial" w:hAnsi="Arial" w:cs="Arial"/>
            <w:sz w:val="20"/>
            <w:szCs w:val="20"/>
          </w:rPr>
        </w:pPr>
        <w:r w:rsidRPr="009F7792">
          <w:rPr>
            <w:rFonts w:ascii="Arial" w:hAnsi="Arial" w:cs="Arial"/>
            <w:sz w:val="20"/>
            <w:szCs w:val="20"/>
          </w:rPr>
          <w:fldChar w:fldCharType="begin"/>
        </w:r>
        <w:r w:rsidRPr="009F7792">
          <w:rPr>
            <w:rFonts w:ascii="Arial" w:hAnsi="Arial" w:cs="Arial"/>
            <w:sz w:val="20"/>
            <w:szCs w:val="20"/>
          </w:rPr>
          <w:instrText xml:space="preserve"> PAGE   \* MERGEFORMAT </w:instrText>
        </w:r>
        <w:r w:rsidRPr="009F7792">
          <w:rPr>
            <w:rFonts w:ascii="Arial" w:hAnsi="Arial" w:cs="Arial"/>
            <w:sz w:val="20"/>
            <w:szCs w:val="20"/>
          </w:rPr>
          <w:fldChar w:fldCharType="separate"/>
        </w:r>
        <w:r w:rsidR="0063318A">
          <w:rPr>
            <w:rFonts w:ascii="Arial" w:hAnsi="Arial" w:cs="Arial"/>
            <w:noProof/>
            <w:sz w:val="20"/>
            <w:szCs w:val="20"/>
          </w:rPr>
          <w:t>6</w:t>
        </w:r>
        <w:r w:rsidRPr="009F7792">
          <w:rPr>
            <w:rFonts w:ascii="Arial" w:hAnsi="Arial" w:cs="Arial"/>
            <w:noProof/>
            <w:sz w:val="20"/>
            <w:szCs w:val="20"/>
          </w:rPr>
          <w:fldChar w:fldCharType="end"/>
        </w:r>
      </w:p>
    </w:sdtContent>
  </w:sdt>
  <w:p w14:paraId="22032B46" w14:textId="77777777" w:rsidR="00B93316" w:rsidRDefault="00B93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5EED" w14:textId="77777777" w:rsidR="00B93316" w:rsidRDefault="00B93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A237" w14:textId="77777777" w:rsidR="00B93316" w:rsidRDefault="00B93316" w:rsidP="000927D0">
      <w:r>
        <w:separator/>
      </w:r>
    </w:p>
  </w:footnote>
  <w:footnote w:type="continuationSeparator" w:id="0">
    <w:p w14:paraId="001D375A" w14:textId="77777777" w:rsidR="00B93316" w:rsidRDefault="00B93316" w:rsidP="000927D0">
      <w:r>
        <w:continuationSeparator/>
      </w:r>
    </w:p>
  </w:footnote>
  <w:footnote w:id="1">
    <w:p w14:paraId="4CAB2103" w14:textId="77777777" w:rsidR="00B93316" w:rsidRPr="00297E93" w:rsidRDefault="00B93316">
      <w:pPr>
        <w:pStyle w:val="FootnoteText"/>
        <w:rPr>
          <w:rFonts w:ascii="Arial" w:hAnsi="Arial" w:cs="Arial"/>
          <w:sz w:val="18"/>
          <w:szCs w:val="18"/>
        </w:rPr>
      </w:pPr>
      <w:r>
        <w:rPr>
          <w:rStyle w:val="FootnoteReference"/>
        </w:rPr>
        <w:footnoteRef/>
      </w:r>
      <w:r>
        <w:t xml:space="preserve"> </w:t>
      </w:r>
      <w:r w:rsidRPr="00297E93">
        <w:rPr>
          <w:rFonts w:ascii="Arial" w:hAnsi="Arial" w:cs="Arial"/>
          <w:sz w:val="18"/>
          <w:szCs w:val="18"/>
        </w:rPr>
        <w:t>Utility Providers Code of Practice for Western Australia</w:t>
      </w:r>
      <w:r>
        <w:rPr>
          <w:rFonts w:ascii="Arial" w:hAnsi="Arial" w:cs="Arial"/>
          <w:sz w:val="18"/>
          <w:szCs w:val="18"/>
        </w:rPr>
        <w:t xml:space="preserve"> (Utility Providers Services Committee)</w:t>
      </w:r>
      <w:r w:rsidRPr="00297E93">
        <w:rPr>
          <w:rFonts w:ascii="Arial" w:hAnsi="Arial" w:cs="Arial"/>
          <w:sz w:val="18"/>
          <w:szCs w:val="18"/>
        </w:rPr>
        <w:t xml:space="preserve"> 2015, clause 6.1.1 (f), p. 8</w:t>
      </w:r>
    </w:p>
  </w:footnote>
  <w:footnote w:id="2">
    <w:p w14:paraId="5C1E5F95" w14:textId="77777777" w:rsidR="00B93316" w:rsidRPr="007448B6" w:rsidRDefault="00B93316" w:rsidP="0072434A">
      <w:pPr>
        <w:pStyle w:val="FootnoteText"/>
        <w:rPr>
          <w:rFonts w:ascii="Arial" w:hAnsi="Arial" w:cs="Arial"/>
          <w:sz w:val="18"/>
          <w:szCs w:val="18"/>
        </w:rPr>
      </w:pPr>
      <w:r>
        <w:rPr>
          <w:rStyle w:val="FootnoteReference"/>
        </w:rPr>
        <w:footnoteRef/>
      </w:r>
      <w:r>
        <w:t xml:space="preserve"> </w:t>
      </w:r>
      <w:r w:rsidRPr="007448B6">
        <w:rPr>
          <w:rFonts w:ascii="Arial" w:hAnsi="Arial" w:cs="Arial"/>
          <w:sz w:val="18"/>
          <w:szCs w:val="18"/>
        </w:rPr>
        <w:t xml:space="preserve">ibid., clause </w:t>
      </w:r>
      <w:r>
        <w:rPr>
          <w:rFonts w:ascii="Arial" w:hAnsi="Arial" w:cs="Arial"/>
          <w:sz w:val="18"/>
          <w:szCs w:val="18"/>
        </w:rPr>
        <w:t>7.4, p. 17</w:t>
      </w:r>
    </w:p>
  </w:footnote>
  <w:footnote w:id="3">
    <w:p w14:paraId="1445BBC3" w14:textId="77777777" w:rsidR="00B93316" w:rsidRPr="00297E93" w:rsidRDefault="00B93316" w:rsidP="0072434A">
      <w:pPr>
        <w:pStyle w:val="FootnoteText"/>
        <w:rPr>
          <w:rFonts w:ascii="Arial" w:hAnsi="Arial" w:cs="Arial"/>
          <w:sz w:val="18"/>
          <w:szCs w:val="18"/>
        </w:rPr>
      </w:pPr>
      <w:r>
        <w:rPr>
          <w:rStyle w:val="FootnoteReference"/>
        </w:rPr>
        <w:footnoteRef/>
      </w:r>
      <w:r>
        <w:t xml:space="preserve"> </w:t>
      </w:r>
      <w:r w:rsidRPr="00297E93">
        <w:rPr>
          <w:rFonts w:ascii="Arial" w:hAnsi="Arial" w:cs="Arial"/>
          <w:sz w:val="18"/>
          <w:szCs w:val="18"/>
        </w:rPr>
        <w:t>ibid., clause 9.1, p. 21</w:t>
      </w:r>
    </w:p>
  </w:footnote>
  <w:footnote w:id="4">
    <w:p w14:paraId="5240D924" w14:textId="77777777" w:rsidR="00B93316" w:rsidRPr="009379C3" w:rsidRDefault="00B93316">
      <w:pPr>
        <w:pStyle w:val="FootnoteText"/>
        <w:rPr>
          <w:rFonts w:ascii="Arial" w:hAnsi="Arial" w:cs="Arial"/>
          <w:sz w:val="18"/>
          <w:szCs w:val="18"/>
        </w:rPr>
      </w:pPr>
      <w:r>
        <w:rPr>
          <w:rStyle w:val="FootnoteReference"/>
        </w:rPr>
        <w:footnoteRef/>
      </w:r>
      <w:r>
        <w:t xml:space="preserve"> </w:t>
      </w:r>
      <w:r w:rsidRPr="009379C3">
        <w:rPr>
          <w:rFonts w:ascii="Arial" w:hAnsi="Arial" w:cs="Arial"/>
          <w:sz w:val="18"/>
          <w:szCs w:val="18"/>
        </w:rPr>
        <w:t>Restoration and Reinstatement Specification for Local Governments in Western Australia (Institute of Public Works Engineering Australia, WA Division)</w:t>
      </w:r>
      <w:r>
        <w:rPr>
          <w:rFonts w:ascii="Arial" w:hAnsi="Arial" w:cs="Arial"/>
          <w:sz w:val="18"/>
          <w:szCs w:val="18"/>
        </w:rPr>
        <w:t xml:space="preserve"> 2002</w:t>
      </w:r>
      <w:r w:rsidRPr="009379C3">
        <w:rPr>
          <w:rFonts w:ascii="Arial" w:hAnsi="Arial" w:cs="Arial"/>
          <w:sz w:val="18"/>
          <w:szCs w:val="18"/>
        </w:rPr>
        <w:t>, clause 2.1.3,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34B4" w14:textId="77777777" w:rsidR="00B93316" w:rsidRDefault="00B9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DBF" w14:textId="77777777" w:rsidR="00B93316" w:rsidRDefault="00B93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BDA2" w14:textId="77777777" w:rsidR="00B93316" w:rsidRDefault="00B93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903"/>
    <w:multiLevelType w:val="hybridMultilevel"/>
    <w:tmpl w:val="981E3040"/>
    <w:lvl w:ilvl="0" w:tplc="D6CA8F1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F10D10"/>
    <w:multiLevelType w:val="hybridMultilevel"/>
    <w:tmpl w:val="A33C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97D12"/>
    <w:multiLevelType w:val="multilevel"/>
    <w:tmpl w:val="C134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288A"/>
    <w:multiLevelType w:val="hybridMultilevel"/>
    <w:tmpl w:val="EDF21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0689F"/>
    <w:multiLevelType w:val="hybridMultilevel"/>
    <w:tmpl w:val="B2446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AA1F64"/>
    <w:multiLevelType w:val="hybridMultilevel"/>
    <w:tmpl w:val="1D582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176CF3"/>
    <w:multiLevelType w:val="hybridMultilevel"/>
    <w:tmpl w:val="CE9007D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7" w15:restartNumberingAfterBreak="0">
    <w:nsid w:val="3CFB3B06"/>
    <w:multiLevelType w:val="hybridMultilevel"/>
    <w:tmpl w:val="105C10B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853FEC"/>
    <w:multiLevelType w:val="hybridMultilevel"/>
    <w:tmpl w:val="F4E6B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17516"/>
    <w:multiLevelType w:val="hybridMultilevel"/>
    <w:tmpl w:val="EF3A36EC"/>
    <w:lvl w:ilvl="0" w:tplc="D6CA8F1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7BF2302"/>
    <w:multiLevelType w:val="hybridMultilevel"/>
    <w:tmpl w:val="967A4F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EAA1A07"/>
    <w:multiLevelType w:val="hybridMultilevel"/>
    <w:tmpl w:val="747A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557996"/>
    <w:multiLevelType w:val="hybridMultilevel"/>
    <w:tmpl w:val="5E4AB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586553"/>
    <w:multiLevelType w:val="hybridMultilevel"/>
    <w:tmpl w:val="BEAA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F84CD4"/>
    <w:multiLevelType w:val="hybridMultilevel"/>
    <w:tmpl w:val="57F84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F37C5F"/>
    <w:multiLevelType w:val="hybridMultilevel"/>
    <w:tmpl w:val="12547E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A70C9D"/>
    <w:multiLevelType w:val="hybridMultilevel"/>
    <w:tmpl w:val="117A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E27B19"/>
    <w:multiLevelType w:val="hybridMultilevel"/>
    <w:tmpl w:val="5E1E20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C5056C"/>
    <w:multiLevelType w:val="hybridMultilevel"/>
    <w:tmpl w:val="43B039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9B7B73"/>
    <w:multiLevelType w:val="hybridMultilevel"/>
    <w:tmpl w:val="7A14F2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607A14"/>
    <w:multiLevelType w:val="hybridMultilevel"/>
    <w:tmpl w:val="36585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4C2419"/>
    <w:multiLevelType w:val="hybridMultilevel"/>
    <w:tmpl w:val="F5CAF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4130745">
    <w:abstractNumId w:val="16"/>
  </w:num>
  <w:num w:numId="2" w16cid:durableId="6712180">
    <w:abstractNumId w:val="8"/>
  </w:num>
  <w:num w:numId="3" w16cid:durableId="684555081">
    <w:abstractNumId w:val="12"/>
  </w:num>
  <w:num w:numId="4" w16cid:durableId="852260075">
    <w:abstractNumId w:val="1"/>
  </w:num>
  <w:num w:numId="5" w16cid:durableId="1715230880">
    <w:abstractNumId w:val="19"/>
  </w:num>
  <w:num w:numId="6" w16cid:durableId="896860432">
    <w:abstractNumId w:val="3"/>
  </w:num>
  <w:num w:numId="7" w16cid:durableId="633289258">
    <w:abstractNumId w:val="21"/>
  </w:num>
  <w:num w:numId="8" w16cid:durableId="27293536">
    <w:abstractNumId w:val="4"/>
  </w:num>
  <w:num w:numId="9" w16cid:durableId="142696918">
    <w:abstractNumId w:val="6"/>
  </w:num>
  <w:num w:numId="10" w16cid:durableId="1515992263">
    <w:abstractNumId w:val="11"/>
  </w:num>
  <w:num w:numId="11" w16cid:durableId="314531862">
    <w:abstractNumId w:val="14"/>
  </w:num>
  <w:num w:numId="12" w16cid:durableId="2126844568">
    <w:abstractNumId w:val="15"/>
  </w:num>
  <w:num w:numId="13" w16cid:durableId="67460411">
    <w:abstractNumId w:val="18"/>
  </w:num>
  <w:num w:numId="14" w16cid:durableId="714500166">
    <w:abstractNumId w:val="7"/>
  </w:num>
  <w:num w:numId="15" w16cid:durableId="1071738601">
    <w:abstractNumId w:val="10"/>
  </w:num>
  <w:num w:numId="16" w16cid:durableId="1370839544">
    <w:abstractNumId w:val="9"/>
  </w:num>
  <w:num w:numId="17" w16cid:durableId="254704965">
    <w:abstractNumId w:val="0"/>
  </w:num>
  <w:num w:numId="18" w16cid:durableId="472217660">
    <w:abstractNumId w:val="20"/>
  </w:num>
  <w:num w:numId="19" w16cid:durableId="1612932917">
    <w:abstractNumId w:val="13"/>
  </w:num>
  <w:num w:numId="20" w16cid:durableId="1348294463">
    <w:abstractNumId w:val="17"/>
  </w:num>
  <w:num w:numId="21" w16cid:durableId="904147466">
    <w:abstractNumId w:val="2"/>
  </w:num>
  <w:num w:numId="22" w16cid:durableId="620576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ED"/>
    <w:rsid w:val="0000162C"/>
    <w:rsid w:val="00001DE2"/>
    <w:rsid w:val="00006966"/>
    <w:rsid w:val="00007EE5"/>
    <w:rsid w:val="000105E5"/>
    <w:rsid w:val="00010634"/>
    <w:rsid w:val="00034BD7"/>
    <w:rsid w:val="00037E5F"/>
    <w:rsid w:val="00054D25"/>
    <w:rsid w:val="00054FAD"/>
    <w:rsid w:val="00064E84"/>
    <w:rsid w:val="00073134"/>
    <w:rsid w:val="00091971"/>
    <w:rsid w:val="000927D0"/>
    <w:rsid w:val="000C4828"/>
    <w:rsid w:val="000C6280"/>
    <w:rsid w:val="000E5F32"/>
    <w:rsid w:val="000F4DCB"/>
    <w:rsid w:val="001055AF"/>
    <w:rsid w:val="0011421F"/>
    <w:rsid w:val="00150943"/>
    <w:rsid w:val="00157916"/>
    <w:rsid w:val="00170772"/>
    <w:rsid w:val="0019302A"/>
    <w:rsid w:val="001B6ADA"/>
    <w:rsid w:val="001C072E"/>
    <w:rsid w:val="001F38F4"/>
    <w:rsid w:val="00214FCD"/>
    <w:rsid w:val="00220335"/>
    <w:rsid w:val="00242175"/>
    <w:rsid w:val="00275A8C"/>
    <w:rsid w:val="002766C3"/>
    <w:rsid w:val="00280A4A"/>
    <w:rsid w:val="00282236"/>
    <w:rsid w:val="00284067"/>
    <w:rsid w:val="002973F0"/>
    <w:rsid w:val="00297E93"/>
    <w:rsid w:val="002A0909"/>
    <w:rsid w:val="002B2887"/>
    <w:rsid w:val="002C1F01"/>
    <w:rsid w:val="002C2F2C"/>
    <w:rsid w:val="002C6487"/>
    <w:rsid w:val="002D11F7"/>
    <w:rsid w:val="002D51FA"/>
    <w:rsid w:val="002D5A92"/>
    <w:rsid w:val="002E15D9"/>
    <w:rsid w:val="002E74E0"/>
    <w:rsid w:val="002F1B96"/>
    <w:rsid w:val="002F25FF"/>
    <w:rsid w:val="002F4F14"/>
    <w:rsid w:val="002F68E9"/>
    <w:rsid w:val="00331403"/>
    <w:rsid w:val="00331B03"/>
    <w:rsid w:val="003524A9"/>
    <w:rsid w:val="003553A0"/>
    <w:rsid w:val="00366006"/>
    <w:rsid w:val="00386388"/>
    <w:rsid w:val="00390904"/>
    <w:rsid w:val="00394BA7"/>
    <w:rsid w:val="003C1088"/>
    <w:rsid w:val="003C1430"/>
    <w:rsid w:val="003C3FD1"/>
    <w:rsid w:val="00402A73"/>
    <w:rsid w:val="00404ECF"/>
    <w:rsid w:val="00405980"/>
    <w:rsid w:val="00405B3E"/>
    <w:rsid w:val="00412066"/>
    <w:rsid w:val="00426DD9"/>
    <w:rsid w:val="004B4AD0"/>
    <w:rsid w:val="004C1614"/>
    <w:rsid w:val="004C7499"/>
    <w:rsid w:val="004E32DF"/>
    <w:rsid w:val="004E434D"/>
    <w:rsid w:val="004F3B3D"/>
    <w:rsid w:val="0052692A"/>
    <w:rsid w:val="00526F9C"/>
    <w:rsid w:val="00536061"/>
    <w:rsid w:val="005364D3"/>
    <w:rsid w:val="00547072"/>
    <w:rsid w:val="005474FF"/>
    <w:rsid w:val="005725BB"/>
    <w:rsid w:val="005804E8"/>
    <w:rsid w:val="00586C60"/>
    <w:rsid w:val="005C5B84"/>
    <w:rsid w:val="005C6D8A"/>
    <w:rsid w:val="005D5D48"/>
    <w:rsid w:val="005D6069"/>
    <w:rsid w:val="005E0AF5"/>
    <w:rsid w:val="005F447F"/>
    <w:rsid w:val="006129F8"/>
    <w:rsid w:val="0063318A"/>
    <w:rsid w:val="00637DBD"/>
    <w:rsid w:val="00667711"/>
    <w:rsid w:val="00695BE4"/>
    <w:rsid w:val="006B1687"/>
    <w:rsid w:val="006C2162"/>
    <w:rsid w:val="006C2C6A"/>
    <w:rsid w:val="006D4079"/>
    <w:rsid w:val="006F4A16"/>
    <w:rsid w:val="00710A5F"/>
    <w:rsid w:val="00710C58"/>
    <w:rsid w:val="00721D08"/>
    <w:rsid w:val="0072434A"/>
    <w:rsid w:val="007275D7"/>
    <w:rsid w:val="00732DDA"/>
    <w:rsid w:val="00734F39"/>
    <w:rsid w:val="007448B6"/>
    <w:rsid w:val="00752039"/>
    <w:rsid w:val="0077288C"/>
    <w:rsid w:val="007749FE"/>
    <w:rsid w:val="007B2402"/>
    <w:rsid w:val="007B4D4E"/>
    <w:rsid w:val="007D6D2A"/>
    <w:rsid w:val="008137E7"/>
    <w:rsid w:val="00847DDD"/>
    <w:rsid w:val="00861057"/>
    <w:rsid w:val="00870464"/>
    <w:rsid w:val="00874D4E"/>
    <w:rsid w:val="008858AC"/>
    <w:rsid w:val="00893392"/>
    <w:rsid w:val="008A516C"/>
    <w:rsid w:val="008A7854"/>
    <w:rsid w:val="008B4FE4"/>
    <w:rsid w:val="008C021C"/>
    <w:rsid w:val="008D2D4A"/>
    <w:rsid w:val="008D679B"/>
    <w:rsid w:val="0092516F"/>
    <w:rsid w:val="00932AA0"/>
    <w:rsid w:val="009379C3"/>
    <w:rsid w:val="00942DFC"/>
    <w:rsid w:val="0097165C"/>
    <w:rsid w:val="009A0F78"/>
    <w:rsid w:val="009A19CB"/>
    <w:rsid w:val="009D4724"/>
    <w:rsid w:val="009F4DD8"/>
    <w:rsid w:val="009F7792"/>
    <w:rsid w:val="00A07290"/>
    <w:rsid w:val="00A138CA"/>
    <w:rsid w:val="00A1665B"/>
    <w:rsid w:val="00A25C36"/>
    <w:rsid w:val="00A349DB"/>
    <w:rsid w:val="00A427EF"/>
    <w:rsid w:val="00A47F2A"/>
    <w:rsid w:val="00A5257C"/>
    <w:rsid w:val="00A53965"/>
    <w:rsid w:val="00A619F0"/>
    <w:rsid w:val="00A72DE7"/>
    <w:rsid w:val="00A8292B"/>
    <w:rsid w:val="00A9218D"/>
    <w:rsid w:val="00AA09C6"/>
    <w:rsid w:val="00AA19A8"/>
    <w:rsid w:val="00AA1B22"/>
    <w:rsid w:val="00AA75E6"/>
    <w:rsid w:val="00AB4054"/>
    <w:rsid w:val="00AD5D24"/>
    <w:rsid w:val="00B07049"/>
    <w:rsid w:val="00B07ECD"/>
    <w:rsid w:val="00B22A35"/>
    <w:rsid w:val="00B33D66"/>
    <w:rsid w:val="00B511AE"/>
    <w:rsid w:val="00B578BB"/>
    <w:rsid w:val="00B71F4B"/>
    <w:rsid w:val="00B76E4F"/>
    <w:rsid w:val="00B837EB"/>
    <w:rsid w:val="00B93316"/>
    <w:rsid w:val="00B95FB3"/>
    <w:rsid w:val="00BA0D29"/>
    <w:rsid w:val="00BA79CE"/>
    <w:rsid w:val="00BC1502"/>
    <w:rsid w:val="00BC16F5"/>
    <w:rsid w:val="00BE3CB6"/>
    <w:rsid w:val="00BF5DAB"/>
    <w:rsid w:val="00C104ED"/>
    <w:rsid w:val="00C22B31"/>
    <w:rsid w:val="00C23571"/>
    <w:rsid w:val="00C246E5"/>
    <w:rsid w:val="00C450B6"/>
    <w:rsid w:val="00C46CA2"/>
    <w:rsid w:val="00C606E5"/>
    <w:rsid w:val="00C61A6F"/>
    <w:rsid w:val="00C7541C"/>
    <w:rsid w:val="00C874B1"/>
    <w:rsid w:val="00C9693E"/>
    <w:rsid w:val="00C97265"/>
    <w:rsid w:val="00C97E76"/>
    <w:rsid w:val="00CA05BC"/>
    <w:rsid w:val="00CB2DE1"/>
    <w:rsid w:val="00CB688C"/>
    <w:rsid w:val="00CC44D6"/>
    <w:rsid w:val="00CD17A0"/>
    <w:rsid w:val="00CD7A85"/>
    <w:rsid w:val="00CF03D3"/>
    <w:rsid w:val="00D40143"/>
    <w:rsid w:val="00D46F5D"/>
    <w:rsid w:val="00D52A1A"/>
    <w:rsid w:val="00D76EBD"/>
    <w:rsid w:val="00D81D79"/>
    <w:rsid w:val="00D908F1"/>
    <w:rsid w:val="00D90B67"/>
    <w:rsid w:val="00DA5659"/>
    <w:rsid w:val="00DC25AC"/>
    <w:rsid w:val="00DC67F1"/>
    <w:rsid w:val="00DD6697"/>
    <w:rsid w:val="00DE0E5D"/>
    <w:rsid w:val="00DE6E4C"/>
    <w:rsid w:val="00DE758F"/>
    <w:rsid w:val="00DE7CA2"/>
    <w:rsid w:val="00E00EFA"/>
    <w:rsid w:val="00E23345"/>
    <w:rsid w:val="00E31859"/>
    <w:rsid w:val="00E33431"/>
    <w:rsid w:val="00E42FA4"/>
    <w:rsid w:val="00E51C96"/>
    <w:rsid w:val="00E73041"/>
    <w:rsid w:val="00E730F2"/>
    <w:rsid w:val="00E95EF4"/>
    <w:rsid w:val="00E97EA1"/>
    <w:rsid w:val="00EB769C"/>
    <w:rsid w:val="00EF1FDD"/>
    <w:rsid w:val="00EF326A"/>
    <w:rsid w:val="00F046E5"/>
    <w:rsid w:val="00F257F1"/>
    <w:rsid w:val="00F30C40"/>
    <w:rsid w:val="00F43A47"/>
    <w:rsid w:val="00F60241"/>
    <w:rsid w:val="00F649DB"/>
    <w:rsid w:val="00F931E9"/>
    <w:rsid w:val="00F93E6D"/>
    <w:rsid w:val="00F96B87"/>
    <w:rsid w:val="00FB18DD"/>
    <w:rsid w:val="00FB37F5"/>
    <w:rsid w:val="00FB4DA1"/>
    <w:rsid w:val="00FC258F"/>
    <w:rsid w:val="00FC4CE1"/>
    <w:rsid w:val="00FD56EB"/>
    <w:rsid w:val="00FE494F"/>
    <w:rsid w:val="00FF2C33"/>
    <w:rsid w:val="00FF2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75F0CC"/>
  <w15:chartTrackingRefBased/>
  <w15:docId w15:val="{78BE51F9-919E-4923-9928-F6C62574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E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D4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7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5D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D5D2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25B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4ED"/>
    <w:pPr>
      <w:ind w:left="720"/>
      <w:contextualSpacing/>
    </w:pPr>
  </w:style>
  <w:style w:type="paragraph" w:customStyle="1" w:styleId="Subsection">
    <w:name w:val="Subsection"/>
    <w:rsid w:val="00D81D79"/>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D81D79"/>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Default">
    <w:name w:val="Default"/>
    <w:rsid w:val="00D81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F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927D0"/>
    <w:rPr>
      <w:sz w:val="20"/>
      <w:szCs w:val="20"/>
    </w:rPr>
  </w:style>
  <w:style w:type="character" w:customStyle="1" w:styleId="FootnoteTextChar">
    <w:name w:val="Footnote Text Char"/>
    <w:basedOn w:val="DefaultParagraphFont"/>
    <w:link w:val="FootnoteText"/>
    <w:uiPriority w:val="99"/>
    <w:semiHidden/>
    <w:rsid w:val="000927D0"/>
    <w:rPr>
      <w:rFonts w:ascii="Calibri" w:hAnsi="Calibri" w:cs="Times New Roman"/>
      <w:sz w:val="20"/>
      <w:szCs w:val="20"/>
    </w:rPr>
  </w:style>
  <w:style w:type="character" w:styleId="FootnoteReference">
    <w:name w:val="footnote reference"/>
    <w:basedOn w:val="DefaultParagraphFont"/>
    <w:uiPriority w:val="99"/>
    <w:semiHidden/>
    <w:unhideWhenUsed/>
    <w:rsid w:val="000927D0"/>
    <w:rPr>
      <w:vertAlign w:val="superscript"/>
    </w:rPr>
  </w:style>
  <w:style w:type="character" w:customStyle="1" w:styleId="Heading1Char">
    <w:name w:val="Heading 1 Char"/>
    <w:basedOn w:val="DefaultParagraphFont"/>
    <w:link w:val="Heading1"/>
    <w:uiPriority w:val="9"/>
    <w:rsid w:val="009D4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72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C1502"/>
    <w:rPr>
      <w:color w:val="0563C1" w:themeColor="hyperlink"/>
      <w:u w:val="single"/>
    </w:rPr>
  </w:style>
  <w:style w:type="character" w:styleId="FollowedHyperlink">
    <w:name w:val="FollowedHyperlink"/>
    <w:basedOn w:val="DefaultParagraphFont"/>
    <w:uiPriority w:val="99"/>
    <w:semiHidden/>
    <w:unhideWhenUsed/>
    <w:rsid w:val="00BC1502"/>
    <w:rPr>
      <w:color w:val="954F72" w:themeColor="followedHyperlink"/>
      <w:u w:val="single"/>
    </w:rPr>
  </w:style>
  <w:style w:type="paragraph" w:styleId="TOCHeading">
    <w:name w:val="TOC Heading"/>
    <w:basedOn w:val="Heading1"/>
    <w:next w:val="Normal"/>
    <w:uiPriority w:val="39"/>
    <w:unhideWhenUsed/>
    <w:qFormat/>
    <w:rsid w:val="009F7792"/>
    <w:pPr>
      <w:spacing w:line="259" w:lineRule="auto"/>
      <w:outlineLvl w:val="9"/>
    </w:pPr>
    <w:rPr>
      <w:lang w:val="en-US"/>
    </w:rPr>
  </w:style>
  <w:style w:type="paragraph" w:styleId="TOC1">
    <w:name w:val="toc 1"/>
    <w:basedOn w:val="Normal"/>
    <w:next w:val="Normal"/>
    <w:autoRedefine/>
    <w:uiPriority w:val="39"/>
    <w:unhideWhenUsed/>
    <w:rsid w:val="009F7792"/>
    <w:pPr>
      <w:spacing w:after="100"/>
    </w:pPr>
  </w:style>
  <w:style w:type="paragraph" w:styleId="TOC2">
    <w:name w:val="toc 2"/>
    <w:basedOn w:val="Normal"/>
    <w:next w:val="Normal"/>
    <w:autoRedefine/>
    <w:uiPriority w:val="39"/>
    <w:unhideWhenUsed/>
    <w:rsid w:val="009F7792"/>
    <w:pPr>
      <w:spacing w:after="100"/>
      <w:ind w:left="220"/>
    </w:pPr>
  </w:style>
  <w:style w:type="paragraph" w:styleId="Header">
    <w:name w:val="header"/>
    <w:basedOn w:val="Normal"/>
    <w:link w:val="HeaderChar"/>
    <w:uiPriority w:val="99"/>
    <w:unhideWhenUsed/>
    <w:rsid w:val="009F7792"/>
    <w:pPr>
      <w:tabs>
        <w:tab w:val="center" w:pos="4513"/>
        <w:tab w:val="right" w:pos="9026"/>
      </w:tabs>
    </w:pPr>
  </w:style>
  <w:style w:type="character" w:customStyle="1" w:styleId="HeaderChar">
    <w:name w:val="Header Char"/>
    <w:basedOn w:val="DefaultParagraphFont"/>
    <w:link w:val="Header"/>
    <w:uiPriority w:val="99"/>
    <w:rsid w:val="009F7792"/>
    <w:rPr>
      <w:rFonts w:ascii="Calibri" w:hAnsi="Calibri" w:cs="Times New Roman"/>
    </w:rPr>
  </w:style>
  <w:style w:type="paragraph" w:styleId="Footer">
    <w:name w:val="footer"/>
    <w:basedOn w:val="Normal"/>
    <w:link w:val="FooterChar"/>
    <w:uiPriority w:val="99"/>
    <w:unhideWhenUsed/>
    <w:rsid w:val="009F7792"/>
    <w:pPr>
      <w:tabs>
        <w:tab w:val="center" w:pos="4513"/>
        <w:tab w:val="right" w:pos="9026"/>
      </w:tabs>
    </w:pPr>
  </w:style>
  <w:style w:type="character" w:customStyle="1" w:styleId="FooterChar">
    <w:name w:val="Footer Char"/>
    <w:basedOn w:val="DefaultParagraphFont"/>
    <w:link w:val="Footer"/>
    <w:uiPriority w:val="99"/>
    <w:rsid w:val="009F7792"/>
    <w:rPr>
      <w:rFonts w:ascii="Calibri" w:hAnsi="Calibri" w:cs="Times New Roman"/>
    </w:rPr>
  </w:style>
  <w:style w:type="character" w:customStyle="1" w:styleId="Heading3Char">
    <w:name w:val="Heading 3 Char"/>
    <w:basedOn w:val="DefaultParagraphFont"/>
    <w:link w:val="Heading3"/>
    <w:uiPriority w:val="9"/>
    <w:rsid w:val="00AD5D2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D5D2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725BB"/>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297E93"/>
    <w:pPr>
      <w:spacing w:after="100"/>
      <w:ind w:left="440"/>
    </w:pPr>
  </w:style>
  <w:style w:type="paragraph" w:styleId="NormalWeb">
    <w:name w:val="Normal (Web)"/>
    <w:basedOn w:val="Normal"/>
    <w:uiPriority w:val="99"/>
    <w:unhideWhenUsed/>
    <w:rsid w:val="00CD7A85"/>
    <w:pPr>
      <w:spacing w:before="100" w:beforeAutospacing="1" w:after="100" w:afterAutospacing="1"/>
    </w:pPr>
    <w:rPr>
      <w:rFonts w:ascii="Times New Roman" w:eastAsiaTheme="minorEastAsia"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386">
      <w:bodyDiv w:val="1"/>
      <w:marLeft w:val="0"/>
      <w:marRight w:val="0"/>
      <w:marTop w:val="0"/>
      <w:marBottom w:val="0"/>
      <w:divBdr>
        <w:top w:val="none" w:sz="0" w:space="0" w:color="auto"/>
        <w:left w:val="none" w:sz="0" w:space="0" w:color="auto"/>
        <w:bottom w:val="none" w:sz="0" w:space="0" w:color="auto"/>
        <w:right w:val="none" w:sz="0" w:space="0" w:color="auto"/>
      </w:divBdr>
      <w:divsChild>
        <w:div w:id="1221210229">
          <w:marLeft w:val="-240"/>
          <w:marRight w:val="-240"/>
          <w:marTop w:val="0"/>
          <w:marBottom w:val="0"/>
          <w:divBdr>
            <w:top w:val="none" w:sz="0" w:space="0" w:color="auto"/>
            <w:left w:val="none" w:sz="0" w:space="0" w:color="auto"/>
            <w:bottom w:val="none" w:sz="0" w:space="0" w:color="auto"/>
            <w:right w:val="none" w:sz="0" w:space="0" w:color="auto"/>
          </w:divBdr>
          <w:divsChild>
            <w:div w:id="13509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DF08-C1B9-4192-8DE5-C581F911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WALGA</Company>
  <LinksUpToDate>false</LinksUpToDate>
  <CharactersWithSpaces>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Shervill</dc:creator>
  <cp:keywords/>
  <dc:description/>
  <cp:lastModifiedBy>Audra de Pina</cp:lastModifiedBy>
  <cp:revision>2</cp:revision>
  <cp:lastPrinted>2019-09-22T23:31:00Z</cp:lastPrinted>
  <dcterms:created xsi:type="dcterms:W3CDTF">2024-01-24T06:54:00Z</dcterms:created>
  <dcterms:modified xsi:type="dcterms:W3CDTF">2024-01-24T06:54:00Z</dcterms:modified>
</cp:coreProperties>
</file>